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CDE5B" w14:textId="77777777" w:rsidR="00966A89" w:rsidRPr="00376A16" w:rsidRDefault="00966A89" w:rsidP="00C963F1">
      <w:pPr>
        <w:widowControl/>
        <w:jc w:val="left"/>
        <w:rPr>
          <w:rFonts w:asciiTheme="minorEastAsia" w:hAnsiTheme="minorEastAsia"/>
          <w:kern w:val="0"/>
          <w:sz w:val="20"/>
          <w:szCs w:val="20"/>
          <w:lang w:eastAsia="zh-Hans"/>
        </w:rPr>
      </w:pPr>
    </w:p>
    <w:p w14:paraId="3A6A8C69" w14:textId="667059D7" w:rsidR="00966A89" w:rsidRPr="00376A16" w:rsidRDefault="00966A89" w:rsidP="00C963F1">
      <w:pPr>
        <w:widowControl/>
        <w:jc w:val="left"/>
        <w:rPr>
          <w:rFonts w:asciiTheme="minorEastAsia" w:hAnsiTheme="minorEastAsia"/>
          <w:kern w:val="0"/>
          <w:sz w:val="20"/>
          <w:szCs w:val="20"/>
        </w:rPr>
      </w:pPr>
      <w:r w:rsidRPr="00376A16">
        <w:rPr>
          <w:rFonts w:asciiTheme="minorEastAsia" w:hAnsiTheme="minorEastAsia" w:hint="eastAsia"/>
          <w:kern w:val="0"/>
          <w:sz w:val="20"/>
          <w:szCs w:val="20"/>
          <w:lang w:eastAsia="zh-Hans"/>
        </w:rPr>
        <w:t>附件</w:t>
      </w:r>
      <w:r w:rsidRPr="00376A16">
        <w:rPr>
          <w:rFonts w:asciiTheme="minorEastAsia" w:hAnsiTheme="minorEastAsia" w:hint="eastAsia"/>
          <w:kern w:val="0"/>
          <w:sz w:val="20"/>
          <w:szCs w:val="20"/>
        </w:rPr>
        <w:t>-其他要求</w:t>
      </w:r>
    </w:p>
    <w:p w14:paraId="481B7185" w14:textId="19BB1D95" w:rsidR="00C963F1" w:rsidRPr="00376A16" w:rsidRDefault="00C963F1" w:rsidP="00C963F1">
      <w:pPr>
        <w:widowControl/>
        <w:jc w:val="left"/>
        <w:rPr>
          <w:rFonts w:asciiTheme="minorEastAsia" w:hAnsiTheme="minorEastAsia"/>
          <w:kern w:val="0"/>
          <w:sz w:val="20"/>
          <w:szCs w:val="20"/>
          <w:lang w:eastAsia="zh-Hans"/>
        </w:rPr>
      </w:pPr>
      <w:r w:rsidRPr="00376A16">
        <w:rPr>
          <w:rFonts w:asciiTheme="minorEastAsia" w:hAnsiTheme="minorEastAsia" w:hint="eastAsia"/>
          <w:kern w:val="0"/>
          <w:sz w:val="20"/>
          <w:szCs w:val="20"/>
          <w:lang w:eastAsia="zh-Hans"/>
        </w:rPr>
        <w:t>（一）说明（本说明无需供应商进行响应）：针对招标文件第二章2.4.9中“投标人应按照客户端操作要求，对应招标文件的每项实质性要求，逐一如实响应”，除招标文件中的明确要求进行单独响应或承诺的实质性要求外，对于其他实质性要求，供应商在《投标（响应）函》中以“我单位完全接受和理解本项目采购文件规定的实质性要求”进行承诺即视为响应。</w:t>
      </w:r>
    </w:p>
    <w:p w14:paraId="5FDEDF1F" w14:textId="77777777" w:rsidR="00C963F1" w:rsidRPr="00376A16" w:rsidRDefault="00C963F1" w:rsidP="00C963F1">
      <w:pPr>
        <w:widowControl/>
        <w:jc w:val="left"/>
        <w:rPr>
          <w:rFonts w:asciiTheme="minorEastAsia" w:hAnsiTheme="minorEastAsia"/>
          <w:kern w:val="0"/>
          <w:sz w:val="20"/>
          <w:szCs w:val="20"/>
          <w:lang w:eastAsia="zh-Hans"/>
        </w:rPr>
      </w:pPr>
      <w:r w:rsidRPr="00376A16">
        <w:rPr>
          <w:rFonts w:asciiTheme="minorEastAsia" w:hAnsiTheme="minorEastAsia" w:hint="eastAsia"/>
          <w:kern w:val="0"/>
          <w:sz w:val="20"/>
          <w:szCs w:val="20"/>
          <w:lang w:eastAsia="zh-Hans"/>
        </w:rPr>
        <w:t>★（二）服务期限：合同签订后，15个自然日内完成视频及图片存储服务器部署，并完成5000路以上前端感知源视频接入测试；60个自然日内完成全部清单内容服务准备工作。（因系统固化原因，3.3.1中服务期限不适用于本项目，服务期限以此为准）</w:t>
      </w:r>
    </w:p>
    <w:p w14:paraId="04228002" w14:textId="77777777" w:rsidR="00C963F1" w:rsidRPr="00376A16" w:rsidRDefault="00C963F1" w:rsidP="00C963F1">
      <w:pPr>
        <w:widowControl/>
        <w:jc w:val="left"/>
        <w:rPr>
          <w:rFonts w:asciiTheme="minorEastAsia" w:hAnsiTheme="minorEastAsia"/>
          <w:kern w:val="0"/>
          <w:sz w:val="20"/>
          <w:szCs w:val="20"/>
          <w:lang w:eastAsia="zh-Hans"/>
        </w:rPr>
      </w:pPr>
      <w:r w:rsidRPr="00376A16">
        <w:rPr>
          <w:rFonts w:asciiTheme="minorEastAsia" w:hAnsiTheme="minorEastAsia" w:hint="eastAsia"/>
          <w:kern w:val="0"/>
          <w:sz w:val="20"/>
          <w:szCs w:val="20"/>
          <w:lang w:eastAsia="zh-Hans"/>
        </w:rPr>
        <w:t>★（三）支付约定</w:t>
      </w:r>
    </w:p>
    <w:p w14:paraId="7793506D" w14:textId="2C6824A8" w:rsidR="00C963F1" w:rsidRPr="00376A16" w:rsidRDefault="00C963F1" w:rsidP="00891A2C">
      <w:pPr>
        <w:widowControl/>
        <w:jc w:val="left"/>
        <w:rPr>
          <w:rFonts w:asciiTheme="minorEastAsia" w:hAnsiTheme="minorEastAsia"/>
          <w:kern w:val="0"/>
          <w:sz w:val="20"/>
          <w:szCs w:val="20"/>
          <w:lang w:eastAsia="zh-Hans"/>
        </w:rPr>
      </w:pPr>
      <w:r w:rsidRPr="00376A16">
        <w:rPr>
          <w:rFonts w:asciiTheme="minorEastAsia" w:hAnsiTheme="minorEastAsia" w:hint="eastAsia"/>
          <w:kern w:val="0"/>
          <w:sz w:val="20"/>
          <w:szCs w:val="20"/>
          <w:lang w:eastAsia="zh-Hans"/>
        </w:rPr>
        <w:t>采购包1：</w:t>
      </w:r>
      <w:r w:rsidR="00891A2C">
        <w:rPr>
          <w:rFonts w:asciiTheme="minorEastAsia" w:hAnsiTheme="minorEastAsia" w:hint="eastAsia"/>
          <w:kern w:val="0"/>
          <w:sz w:val="20"/>
          <w:szCs w:val="20"/>
          <w:lang w:eastAsia="zh-Hans"/>
        </w:rPr>
        <w:t>①</w:t>
      </w:r>
      <w:r w:rsidR="00891A2C">
        <w:rPr>
          <w:rFonts w:asciiTheme="minorEastAsia" w:hAnsiTheme="minorEastAsia" w:hint="eastAsia"/>
          <w:kern w:val="0"/>
          <w:sz w:val="20"/>
          <w:szCs w:val="20"/>
        </w:rPr>
        <w:t xml:space="preserve"> </w:t>
      </w:r>
      <w:r w:rsidR="00891A2C" w:rsidRPr="00891A2C">
        <w:rPr>
          <w:rFonts w:asciiTheme="minorEastAsia" w:hAnsiTheme="minorEastAsia" w:hint="eastAsia"/>
          <w:kern w:val="0"/>
          <w:sz w:val="20"/>
          <w:szCs w:val="20"/>
          <w:lang w:eastAsia="zh-Hans"/>
        </w:rPr>
        <w:t>项目合同签订后，采购人收到供应商提供的有效等额票据凭证资料后</w:t>
      </w:r>
      <w:r w:rsidR="00891A2C" w:rsidRPr="00891A2C">
        <w:rPr>
          <w:rFonts w:asciiTheme="minorEastAsia" w:hAnsiTheme="minorEastAsia"/>
          <w:kern w:val="0"/>
          <w:sz w:val="20"/>
          <w:szCs w:val="20"/>
          <w:lang w:eastAsia="zh-Hans"/>
        </w:rPr>
        <w:t>20日内支付791.67万元作为预付款（约采购预算的25%，如本项目中标金额未达到预付款金额，采购人将按中标金额支付）。</w:t>
      </w:r>
      <w:r w:rsidR="00891A2C">
        <w:rPr>
          <w:rFonts w:asciiTheme="minorEastAsia" w:hAnsiTheme="minorEastAsia" w:hint="eastAsia"/>
          <w:kern w:val="0"/>
          <w:sz w:val="20"/>
          <w:szCs w:val="20"/>
        </w:rPr>
        <w:t xml:space="preserve"> ②</w:t>
      </w:r>
      <w:r w:rsidR="00891A2C" w:rsidRPr="00891A2C">
        <w:rPr>
          <w:rFonts w:asciiTheme="minorEastAsia" w:hAnsiTheme="minorEastAsia"/>
          <w:kern w:val="0"/>
          <w:sz w:val="20"/>
          <w:szCs w:val="20"/>
          <w:lang w:eastAsia="zh-Hans"/>
        </w:rPr>
        <w:t>项目验收合格后，后续项目服务期内，均采取季度预付租赁服务的方式。支付比例为：每季支付金额=（项目合同金额—791.67万元）÷3-上季度考核扣费。</w:t>
      </w:r>
      <w:r w:rsidRPr="00376A16">
        <w:rPr>
          <w:rFonts w:asciiTheme="minorEastAsia" w:hAnsiTheme="minorEastAsia" w:hint="eastAsia"/>
          <w:kern w:val="0"/>
          <w:sz w:val="20"/>
          <w:szCs w:val="20"/>
          <w:lang w:eastAsia="zh-Hans"/>
        </w:rPr>
        <w:t>（因系统固化原因，3.3.</w:t>
      </w:r>
      <w:r w:rsidRPr="00376A16">
        <w:rPr>
          <w:rFonts w:asciiTheme="minorEastAsia" w:hAnsiTheme="minorEastAsia"/>
          <w:kern w:val="0"/>
          <w:sz w:val="20"/>
          <w:szCs w:val="20"/>
          <w:lang w:eastAsia="zh-Hans"/>
        </w:rPr>
        <w:t>5</w:t>
      </w:r>
      <w:r w:rsidRPr="00376A16">
        <w:rPr>
          <w:rFonts w:asciiTheme="minorEastAsia" w:hAnsiTheme="minorEastAsia" w:hint="eastAsia"/>
          <w:kern w:val="0"/>
          <w:sz w:val="20"/>
          <w:szCs w:val="20"/>
          <w:lang w:eastAsia="zh-Hans"/>
        </w:rPr>
        <w:t>中支付约定不适用于本项目，支付约定以此为准）</w:t>
      </w:r>
    </w:p>
    <w:p w14:paraId="69816D97" w14:textId="77777777" w:rsidR="00C963F1" w:rsidRPr="00376A16" w:rsidRDefault="00C963F1" w:rsidP="00C963F1">
      <w:pPr>
        <w:widowControl/>
        <w:jc w:val="left"/>
        <w:rPr>
          <w:rFonts w:asciiTheme="minorEastAsia" w:hAnsiTheme="minorEastAsia"/>
          <w:kern w:val="0"/>
          <w:sz w:val="20"/>
          <w:szCs w:val="20"/>
          <w:lang w:eastAsia="zh-Hans"/>
        </w:rPr>
      </w:pPr>
    </w:p>
    <w:p w14:paraId="25562DC6" w14:textId="77777777" w:rsidR="00C963F1" w:rsidRPr="00376A16" w:rsidRDefault="00C963F1" w:rsidP="00C963F1">
      <w:pPr>
        <w:pStyle w:val="TOC1"/>
        <w:numPr>
          <w:ilvl w:val="255"/>
          <w:numId w:val="0"/>
        </w:numPr>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（四）服务保障要求</w:t>
      </w:r>
    </w:p>
    <w:p w14:paraId="7626B854"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bookmarkStart w:id="0" w:name="_Toc95915413"/>
      <w:bookmarkStart w:id="1" w:name="_Toc95947282"/>
      <w:bookmarkStart w:id="2" w:name="_Toc95915211"/>
      <w:r w:rsidRPr="00376A16">
        <w:rPr>
          <w:rFonts w:asciiTheme="minorEastAsia" w:eastAsiaTheme="minorEastAsia" w:hAnsiTheme="minorEastAsia" w:cstheme="minorBidi" w:hint="eastAsia"/>
          <w:kern w:val="0"/>
          <w:sz w:val="20"/>
          <w:szCs w:val="20"/>
          <w:lang w:eastAsia="zh-Hans"/>
        </w:rPr>
        <w:t>硬件系统监测及维护</w:t>
      </w:r>
      <w:bookmarkEnd w:id="0"/>
      <w:bookmarkEnd w:id="1"/>
      <w:bookmarkEnd w:id="2"/>
      <w:r w:rsidRPr="00376A16">
        <w:rPr>
          <w:rFonts w:asciiTheme="minorEastAsia" w:eastAsiaTheme="minorEastAsia" w:hAnsiTheme="minorEastAsia" w:cstheme="minorBidi" w:hint="eastAsia"/>
          <w:kern w:val="0"/>
          <w:sz w:val="20"/>
          <w:szCs w:val="20"/>
          <w:lang w:eastAsia="zh-Hans"/>
        </w:rPr>
        <w:t>要求</w:t>
      </w:r>
    </w:p>
    <w:p w14:paraId="467A5F95" w14:textId="77777777" w:rsidR="00C963F1" w:rsidRPr="00376A16" w:rsidRDefault="00C963F1" w:rsidP="00C963F1">
      <w:pPr>
        <w:pStyle w:val="2"/>
        <w:numPr>
          <w:ilvl w:val="255"/>
          <w:numId w:val="0"/>
        </w:numPr>
        <w:spacing w:after="0"/>
        <w:ind w:firstLineChars="200"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1</w:t>
      </w:r>
      <w:r w:rsidRPr="00376A16">
        <w:rPr>
          <w:rFonts w:asciiTheme="minorEastAsia" w:eastAsiaTheme="minorEastAsia" w:hAnsiTheme="minorEastAsia" w:cstheme="minorBidi" w:hint="eastAsia"/>
          <w:kern w:val="0"/>
          <w:sz w:val="20"/>
          <w:szCs w:val="20"/>
          <w:lang w:eastAsia="zh-Hans"/>
        </w:rPr>
        <w:t>.</w:t>
      </w:r>
      <w:r w:rsidRPr="00376A16">
        <w:rPr>
          <w:rFonts w:asciiTheme="minorEastAsia" w:eastAsiaTheme="minorEastAsia" w:hAnsiTheme="minorEastAsia" w:cstheme="minorBidi"/>
          <w:kern w:val="0"/>
          <w:sz w:val="20"/>
          <w:szCs w:val="20"/>
          <w:lang w:eastAsia="zh-Hans"/>
        </w:rPr>
        <w:t>1</w:t>
      </w:r>
      <w:r w:rsidRPr="00376A16">
        <w:rPr>
          <w:rFonts w:asciiTheme="minorEastAsia" w:eastAsiaTheme="minorEastAsia" w:hAnsiTheme="minorEastAsia" w:cstheme="minorBidi" w:hint="eastAsia"/>
          <w:kern w:val="0"/>
          <w:sz w:val="20"/>
          <w:szCs w:val="20"/>
          <w:lang w:eastAsia="zh-Hans"/>
        </w:rPr>
        <w:t>硬件系统监测</w:t>
      </w:r>
    </w:p>
    <w:p w14:paraId="5FB1B4B6" w14:textId="77777777" w:rsidR="00C963F1" w:rsidRPr="00376A16" w:rsidRDefault="00C963F1" w:rsidP="00C963F1">
      <w:pPr>
        <w:pStyle w:val="2"/>
        <w:spacing w:after="0"/>
        <w:ind w:firstLineChars="0" w:firstLine="48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应建立合同范围内的设备</w:t>
      </w:r>
      <w:r w:rsidRPr="00376A16">
        <w:rPr>
          <w:rFonts w:asciiTheme="minorEastAsia" w:eastAsiaTheme="minorEastAsia" w:hAnsiTheme="minorEastAsia" w:cstheme="minorBidi" w:hint="eastAsia"/>
          <w:kern w:val="0"/>
          <w:sz w:val="20"/>
          <w:szCs w:val="20"/>
          <w:lang w:eastAsia="zh-Hans"/>
        </w:rPr>
        <w:t>台账</w:t>
      </w:r>
      <w:r w:rsidRPr="00376A16">
        <w:rPr>
          <w:rFonts w:asciiTheme="minorEastAsia" w:eastAsiaTheme="minorEastAsia" w:hAnsiTheme="minorEastAsia" w:cstheme="minorBidi"/>
          <w:kern w:val="0"/>
          <w:sz w:val="20"/>
          <w:szCs w:val="20"/>
          <w:lang w:eastAsia="zh-Hans"/>
        </w:rPr>
        <w:t>；</w:t>
      </w:r>
    </w:p>
    <w:p w14:paraId="3F6EA54D"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应</w:t>
      </w:r>
      <w:r w:rsidRPr="00376A16">
        <w:rPr>
          <w:rFonts w:asciiTheme="minorEastAsia" w:eastAsiaTheme="minorEastAsia" w:hAnsiTheme="minorEastAsia" w:cstheme="minorBidi"/>
          <w:kern w:val="0"/>
          <w:sz w:val="20"/>
          <w:szCs w:val="20"/>
          <w:lang w:eastAsia="zh-Hans"/>
        </w:rPr>
        <w:t>建立日常硬件监测、维护计划。明确每天需要监测的硬件参数并记录。</w:t>
      </w:r>
    </w:p>
    <w:p w14:paraId="12C84621" w14:textId="77777777" w:rsidR="00C963F1" w:rsidRPr="00376A16" w:rsidRDefault="00C963F1" w:rsidP="00C963F1">
      <w:pPr>
        <w:pStyle w:val="2"/>
        <w:numPr>
          <w:ilvl w:val="255"/>
          <w:numId w:val="0"/>
        </w:numPr>
        <w:spacing w:after="0"/>
        <w:ind w:firstLineChars="200"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1</w:t>
      </w:r>
      <w:r w:rsidRPr="00376A16">
        <w:rPr>
          <w:rFonts w:asciiTheme="minorEastAsia" w:eastAsiaTheme="minorEastAsia" w:hAnsiTheme="minorEastAsia" w:cstheme="minorBidi" w:hint="eastAsia"/>
          <w:kern w:val="0"/>
          <w:sz w:val="20"/>
          <w:szCs w:val="20"/>
          <w:lang w:eastAsia="zh-Hans"/>
        </w:rPr>
        <w:t>.</w:t>
      </w:r>
      <w:r w:rsidRPr="00376A16">
        <w:rPr>
          <w:rFonts w:asciiTheme="minorEastAsia" w:eastAsiaTheme="minorEastAsia" w:hAnsiTheme="minorEastAsia" w:cstheme="minorBidi"/>
          <w:kern w:val="0"/>
          <w:sz w:val="20"/>
          <w:szCs w:val="20"/>
          <w:lang w:eastAsia="zh-Hans"/>
        </w:rPr>
        <w:t>2设备维护</w:t>
      </w:r>
    </w:p>
    <w:p w14:paraId="28371A96"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处理常见的各种设备故障；对于在保修期内的设备，发生故障后，应派遣技术人员对其诊断，确定该设备是否需要送修</w:t>
      </w:r>
      <w:r w:rsidRPr="00376A16">
        <w:rPr>
          <w:rFonts w:asciiTheme="minorEastAsia" w:eastAsiaTheme="minorEastAsia" w:hAnsiTheme="minorEastAsia" w:cstheme="minorBidi" w:hint="eastAsia"/>
          <w:kern w:val="0"/>
          <w:sz w:val="20"/>
          <w:szCs w:val="20"/>
          <w:lang w:eastAsia="zh-Hans"/>
        </w:rPr>
        <w:t>及</w:t>
      </w:r>
      <w:r w:rsidRPr="00376A16">
        <w:rPr>
          <w:rFonts w:asciiTheme="minorEastAsia" w:eastAsiaTheme="minorEastAsia" w:hAnsiTheme="minorEastAsia" w:cstheme="minorBidi"/>
          <w:kern w:val="0"/>
          <w:sz w:val="20"/>
          <w:szCs w:val="20"/>
          <w:lang w:eastAsia="zh-Hans"/>
        </w:rPr>
        <w:t>外设更换。</w:t>
      </w:r>
    </w:p>
    <w:p w14:paraId="6503A19D"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每月应对系统后端设备进行一次常规维护，确保系统运行正常。</w:t>
      </w:r>
    </w:p>
    <w:p w14:paraId="575BFBEB"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在重大活动开始前，应做好系统</w:t>
      </w:r>
      <w:r w:rsidRPr="00376A16">
        <w:rPr>
          <w:rFonts w:asciiTheme="minorEastAsia" w:eastAsiaTheme="minorEastAsia" w:hAnsiTheme="minorEastAsia" w:cstheme="minorBidi" w:hint="eastAsia"/>
          <w:kern w:val="0"/>
          <w:sz w:val="20"/>
          <w:szCs w:val="20"/>
          <w:lang w:eastAsia="zh-Hans"/>
        </w:rPr>
        <w:t>巡检</w:t>
      </w:r>
      <w:r w:rsidRPr="00376A16">
        <w:rPr>
          <w:rFonts w:asciiTheme="minorEastAsia" w:eastAsiaTheme="minorEastAsia" w:hAnsiTheme="minorEastAsia" w:cstheme="minorBidi"/>
          <w:kern w:val="0"/>
          <w:sz w:val="20"/>
          <w:szCs w:val="20"/>
          <w:lang w:eastAsia="zh-Hans"/>
        </w:rPr>
        <w:t>工作，制定应急保障预案，安排专人负责核心设备和易发生故障设备的现场维护和技术保障。突发事件期间，做好重要部位的安全保障，增加巡检次数。</w:t>
      </w:r>
    </w:p>
    <w:p w14:paraId="7EDC582F"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bookmarkStart w:id="3" w:name="_Toc95915414"/>
      <w:bookmarkStart w:id="4" w:name="_Toc95915212"/>
      <w:bookmarkStart w:id="5" w:name="_Toc95947283"/>
      <w:r w:rsidRPr="00376A16">
        <w:rPr>
          <w:rFonts w:asciiTheme="minorEastAsia" w:eastAsiaTheme="minorEastAsia" w:hAnsiTheme="minorEastAsia" w:cstheme="minorBidi" w:hint="eastAsia"/>
          <w:kern w:val="0"/>
          <w:sz w:val="20"/>
          <w:szCs w:val="20"/>
          <w:lang w:eastAsia="zh-Hans"/>
        </w:rPr>
        <w:t>故障响应时间</w:t>
      </w:r>
      <w:bookmarkEnd w:id="3"/>
      <w:bookmarkEnd w:id="4"/>
      <w:bookmarkEnd w:id="5"/>
    </w:p>
    <w:p w14:paraId="662FFFE7"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为确保系统保持高效、不间断的运行，项目提供全天候7×24小时的服务响应。当</w:t>
      </w:r>
      <w:r w:rsidRPr="00376A16">
        <w:rPr>
          <w:rFonts w:asciiTheme="minorEastAsia" w:eastAsiaTheme="minorEastAsia" w:hAnsiTheme="minorEastAsia" w:cstheme="minorBidi" w:hint="eastAsia"/>
          <w:kern w:val="0"/>
          <w:sz w:val="20"/>
          <w:szCs w:val="20"/>
          <w:lang w:eastAsia="zh-Hans"/>
        </w:rPr>
        <w:t>本项目涉及的软硬件及网络</w:t>
      </w:r>
      <w:r w:rsidRPr="00376A16">
        <w:rPr>
          <w:rFonts w:asciiTheme="minorEastAsia" w:eastAsiaTheme="minorEastAsia" w:hAnsiTheme="minorEastAsia" w:cstheme="minorBidi"/>
          <w:kern w:val="0"/>
          <w:sz w:val="20"/>
          <w:szCs w:val="20"/>
          <w:lang w:eastAsia="zh-Hans"/>
        </w:rPr>
        <w:t>发生故障后，</w:t>
      </w:r>
      <w:r w:rsidRPr="00376A16">
        <w:rPr>
          <w:rFonts w:asciiTheme="minorEastAsia" w:eastAsiaTheme="minorEastAsia" w:hAnsiTheme="minorEastAsia" w:cstheme="minorBidi" w:hint="eastAsia"/>
          <w:kern w:val="0"/>
          <w:sz w:val="20"/>
          <w:szCs w:val="20"/>
          <w:lang w:eastAsia="zh-Hans"/>
        </w:rPr>
        <w:t>项目在合同约定租赁服务期内由中标单位提供售后运维服务，中标单位须及时响应解决故障</w:t>
      </w:r>
      <w:r w:rsidRPr="00376A16">
        <w:rPr>
          <w:rFonts w:asciiTheme="minorEastAsia" w:eastAsiaTheme="minorEastAsia" w:hAnsiTheme="minorEastAsia" w:cstheme="minorBidi"/>
          <w:kern w:val="0"/>
          <w:sz w:val="20"/>
          <w:szCs w:val="20"/>
          <w:lang w:eastAsia="zh-Hans"/>
        </w:rPr>
        <w:t>。</w:t>
      </w:r>
      <w:r w:rsidRPr="00376A16">
        <w:rPr>
          <w:rFonts w:asciiTheme="minorEastAsia" w:eastAsiaTheme="minorEastAsia" w:hAnsiTheme="minorEastAsia" w:cstheme="minorBidi" w:hint="eastAsia"/>
          <w:kern w:val="0"/>
          <w:sz w:val="20"/>
          <w:szCs w:val="20"/>
          <w:lang w:eastAsia="zh-Hans"/>
        </w:rPr>
        <w:t>在10分钟内响应</w:t>
      </w:r>
      <w:r w:rsidRPr="00376A16">
        <w:rPr>
          <w:rFonts w:asciiTheme="minorEastAsia" w:eastAsiaTheme="minorEastAsia" w:hAnsiTheme="minorEastAsia" w:cstheme="minorBidi"/>
          <w:kern w:val="0"/>
          <w:sz w:val="20"/>
          <w:szCs w:val="20"/>
          <w:lang w:eastAsia="zh-Hans"/>
        </w:rPr>
        <w:t>，3</w:t>
      </w:r>
      <w:r w:rsidRPr="00376A16">
        <w:rPr>
          <w:rFonts w:asciiTheme="minorEastAsia" w:eastAsiaTheme="minorEastAsia" w:hAnsiTheme="minorEastAsia" w:cstheme="minorBidi" w:hint="eastAsia"/>
          <w:kern w:val="0"/>
          <w:sz w:val="20"/>
          <w:szCs w:val="20"/>
          <w:lang w:eastAsia="zh-Hans"/>
        </w:rPr>
        <w:t>小时内到达现场</w:t>
      </w:r>
      <w:r w:rsidRPr="00376A16">
        <w:rPr>
          <w:rFonts w:asciiTheme="minorEastAsia" w:eastAsiaTheme="minorEastAsia" w:hAnsiTheme="minorEastAsia" w:cstheme="minorBidi"/>
          <w:kern w:val="0"/>
          <w:sz w:val="20"/>
          <w:szCs w:val="20"/>
          <w:lang w:eastAsia="zh-Hans"/>
        </w:rPr>
        <w:t>。</w:t>
      </w:r>
    </w:p>
    <w:p w14:paraId="5A79326F"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文档管理要求</w:t>
      </w:r>
    </w:p>
    <w:p w14:paraId="7690AD47"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提供每月一次的系统运行报告，包括当月设备故障情况、存储运行情况、网络流量统计、服务器负荷情况等，并对统计的结果做出说明，针对非正常情况进行分析，提出解决方案，将潜在问题进行提前解决。</w:t>
      </w:r>
    </w:p>
    <w:p w14:paraId="27547EA5"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lastRenderedPageBreak/>
        <w:t>故障解决后在5</w:t>
      </w:r>
      <w:r w:rsidRPr="00376A16">
        <w:rPr>
          <w:rFonts w:asciiTheme="minorEastAsia" w:eastAsiaTheme="minorEastAsia" w:hAnsiTheme="minorEastAsia" w:cstheme="minorBidi" w:hint="eastAsia"/>
          <w:kern w:val="0"/>
          <w:sz w:val="20"/>
          <w:szCs w:val="20"/>
          <w:lang w:eastAsia="zh-Hans"/>
        </w:rPr>
        <w:t>个自然日</w:t>
      </w:r>
      <w:r w:rsidRPr="00376A16">
        <w:rPr>
          <w:rFonts w:asciiTheme="minorEastAsia" w:eastAsiaTheme="minorEastAsia" w:hAnsiTheme="minorEastAsia" w:cstheme="minorBidi"/>
          <w:kern w:val="0"/>
          <w:sz w:val="20"/>
          <w:szCs w:val="20"/>
          <w:lang w:eastAsia="zh-Hans"/>
        </w:rPr>
        <w:t>内为提供系统故障分析说明，内容包括：故障解决方法，造成故障的成因等。</w:t>
      </w:r>
    </w:p>
    <w:p w14:paraId="6F8B5189"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每季度将所有运维文档及系统运行报告装订成</w:t>
      </w:r>
      <w:r w:rsidRPr="00376A16">
        <w:rPr>
          <w:rFonts w:asciiTheme="minorEastAsia" w:eastAsiaTheme="minorEastAsia" w:hAnsiTheme="minorEastAsia" w:cstheme="minorBidi" w:hint="eastAsia"/>
          <w:kern w:val="0"/>
          <w:sz w:val="20"/>
          <w:szCs w:val="20"/>
          <w:lang w:eastAsia="zh-Hans"/>
        </w:rPr>
        <w:t>册</w:t>
      </w:r>
      <w:r w:rsidRPr="00376A16">
        <w:rPr>
          <w:rFonts w:asciiTheme="minorEastAsia" w:eastAsiaTheme="minorEastAsia" w:hAnsiTheme="minorEastAsia" w:cstheme="minorBidi"/>
          <w:kern w:val="0"/>
          <w:sz w:val="20"/>
          <w:szCs w:val="20"/>
          <w:lang w:eastAsia="zh-Hans"/>
        </w:rPr>
        <w:t>进行存档。</w:t>
      </w:r>
    </w:p>
    <w:p w14:paraId="4EC3ED8E"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数据保障要求</w:t>
      </w:r>
    </w:p>
    <w:p w14:paraId="4D7D32EE"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服务运行期间生成的所有数据、图片、信息及二次开发产生的所有信息归采购人所有，</w:t>
      </w:r>
      <w:r w:rsidRPr="00376A16">
        <w:rPr>
          <w:rFonts w:asciiTheme="minorEastAsia" w:eastAsiaTheme="minorEastAsia" w:hAnsiTheme="minorEastAsia" w:cstheme="minorBidi" w:hint="eastAsia"/>
          <w:kern w:val="0"/>
          <w:sz w:val="20"/>
          <w:szCs w:val="20"/>
          <w:lang w:eastAsia="zh-Hans"/>
        </w:rPr>
        <w:t>中标</w:t>
      </w:r>
      <w:r w:rsidRPr="00376A16">
        <w:rPr>
          <w:rFonts w:asciiTheme="minorEastAsia" w:eastAsiaTheme="minorEastAsia" w:hAnsiTheme="minorEastAsia" w:cstheme="minorBidi"/>
          <w:kern w:val="0"/>
          <w:sz w:val="20"/>
          <w:szCs w:val="20"/>
          <w:lang w:eastAsia="zh-Hans"/>
        </w:rPr>
        <w:t>单位无任何权跟进行相关处置或提供给任何第三方加以应用，</w:t>
      </w:r>
      <w:r w:rsidRPr="00376A16">
        <w:rPr>
          <w:rFonts w:asciiTheme="minorEastAsia" w:eastAsiaTheme="minorEastAsia" w:hAnsiTheme="minorEastAsia" w:cstheme="minorBidi" w:hint="eastAsia"/>
          <w:kern w:val="0"/>
          <w:sz w:val="20"/>
          <w:szCs w:val="20"/>
          <w:lang w:eastAsia="zh-Hans"/>
        </w:rPr>
        <w:t>项目终止</w:t>
      </w:r>
      <w:r w:rsidRPr="00376A16">
        <w:rPr>
          <w:rFonts w:asciiTheme="minorEastAsia" w:eastAsiaTheme="minorEastAsia" w:hAnsiTheme="minorEastAsia" w:cstheme="minorBidi"/>
          <w:kern w:val="0"/>
          <w:sz w:val="20"/>
          <w:szCs w:val="20"/>
          <w:lang w:eastAsia="zh-Hans"/>
        </w:rPr>
        <w:t>后或者设备需要更</w:t>
      </w:r>
      <w:r w:rsidRPr="00376A16">
        <w:rPr>
          <w:rFonts w:asciiTheme="minorEastAsia" w:eastAsiaTheme="minorEastAsia" w:hAnsiTheme="minorEastAsia" w:cstheme="minorBidi" w:hint="eastAsia"/>
          <w:kern w:val="0"/>
          <w:sz w:val="20"/>
          <w:szCs w:val="20"/>
          <w:lang w:eastAsia="zh-Hans"/>
        </w:rPr>
        <w:t>换</w:t>
      </w:r>
      <w:r w:rsidRPr="00376A16">
        <w:rPr>
          <w:rFonts w:asciiTheme="minorEastAsia" w:eastAsiaTheme="minorEastAsia" w:hAnsiTheme="minorEastAsia" w:cstheme="minorBidi"/>
          <w:kern w:val="0"/>
          <w:sz w:val="20"/>
          <w:szCs w:val="20"/>
          <w:lang w:eastAsia="zh-Hans"/>
        </w:rPr>
        <w:t>时，原设备上的所有数据在采购方技术人员监督下进行清除或者格式化。</w:t>
      </w:r>
    </w:p>
    <w:p w14:paraId="5717C633"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★网络及数据安全考核</w:t>
      </w:r>
    </w:p>
    <w:p w14:paraId="461B8864"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经采购人和中标单位共同认定因中标单位原因，发生违规外联(违规外联是指: 公安视频专网、公安信息网与其他任意网络互联互通，以成都市公安局通报为准)，</w:t>
      </w:r>
      <w:r w:rsidRPr="00376A16">
        <w:rPr>
          <w:rFonts w:asciiTheme="minorEastAsia" w:eastAsiaTheme="minorEastAsia" w:hAnsiTheme="minorEastAsia" w:cstheme="minorBidi" w:hint="eastAsia"/>
          <w:kern w:val="0"/>
          <w:sz w:val="20"/>
          <w:szCs w:val="20"/>
          <w:lang w:eastAsia="zh-Hans"/>
        </w:rPr>
        <w:t>采购人</w:t>
      </w:r>
      <w:r w:rsidRPr="00376A16">
        <w:rPr>
          <w:rFonts w:asciiTheme="minorEastAsia" w:eastAsiaTheme="minorEastAsia" w:hAnsiTheme="minorEastAsia" w:cstheme="minorBidi"/>
          <w:kern w:val="0"/>
          <w:sz w:val="20"/>
          <w:szCs w:val="20"/>
          <w:lang w:eastAsia="zh-Hans"/>
        </w:rPr>
        <w:t>按200000元/次处罚金</w:t>
      </w:r>
      <w:r w:rsidRPr="00376A16">
        <w:rPr>
          <w:rFonts w:asciiTheme="minorEastAsia" w:eastAsiaTheme="minorEastAsia" w:hAnsiTheme="minorEastAsia" w:cstheme="minorBidi" w:hint="eastAsia"/>
          <w:kern w:val="0"/>
          <w:sz w:val="20"/>
          <w:szCs w:val="20"/>
          <w:lang w:eastAsia="zh-Hans"/>
        </w:rPr>
        <w:t>。</w:t>
      </w:r>
    </w:p>
    <w:p w14:paraId="294C3374"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发生的数据外泄安全事件，将追究中标单位责任;如因数据外泄导致互联网舆情或涉案，视情节轻重，采购人有权终止协议，并根据《中华人民共和国数据安全法》追究中标单位法律责任并进行处罚;如因未做存储安全的介质保留导致数据外泄及存储备份导致数据丢失，视情节轻重，采购人有权终止协议，并根据《中华人民共和国数据安全法》追究中标单位法律责任并进行处罚。</w:t>
      </w:r>
    </w:p>
    <w:p w14:paraId="6B5EBBC9" w14:textId="77777777" w:rsidR="00C963F1" w:rsidRPr="00376A16" w:rsidRDefault="00C963F1"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★运维巡检服务要求</w:t>
      </w:r>
    </w:p>
    <w:p w14:paraId="2C56F546"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6.1 系统人员驻场服务</w:t>
      </w:r>
    </w:p>
    <w:p w14:paraId="1F0C3D99"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中标单位需安排</w:t>
      </w:r>
      <w:r w:rsidRPr="00376A16">
        <w:rPr>
          <w:rFonts w:asciiTheme="minorEastAsia" w:eastAsiaTheme="minorEastAsia" w:hAnsiTheme="minorEastAsia" w:cstheme="minorBidi" w:hint="eastAsia"/>
          <w:kern w:val="0"/>
          <w:sz w:val="20"/>
          <w:szCs w:val="20"/>
          <w:lang w:eastAsia="zh-Hans"/>
        </w:rPr>
        <w:t>不低于</w:t>
      </w:r>
      <w:r w:rsidRPr="00376A16">
        <w:rPr>
          <w:rFonts w:asciiTheme="minorEastAsia" w:eastAsiaTheme="minorEastAsia" w:hAnsiTheme="minorEastAsia" w:cstheme="minorBidi"/>
          <w:kern w:val="0"/>
          <w:sz w:val="20"/>
          <w:szCs w:val="20"/>
          <w:lang w:eastAsia="zh-Hans"/>
        </w:rPr>
        <w:t>3</w:t>
      </w:r>
      <w:r w:rsidRPr="00376A16">
        <w:rPr>
          <w:rFonts w:asciiTheme="minorEastAsia" w:eastAsiaTheme="minorEastAsia" w:hAnsiTheme="minorEastAsia" w:cstheme="minorBidi" w:hint="eastAsia"/>
          <w:kern w:val="0"/>
          <w:sz w:val="20"/>
          <w:szCs w:val="20"/>
          <w:lang w:eastAsia="zh-Hans"/>
        </w:rPr>
        <w:t>人的</w:t>
      </w:r>
      <w:r w:rsidRPr="00376A16">
        <w:rPr>
          <w:rFonts w:asciiTheme="minorEastAsia" w:eastAsiaTheme="minorEastAsia" w:hAnsiTheme="minorEastAsia" w:cstheme="minorBidi"/>
          <w:kern w:val="0"/>
          <w:sz w:val="20"/>
          <w:szCs w:val="20"/>
          <w:lang w:eastAsia="zh-Hans"/>
        </w:rPr>
        <w:t>驻场</w:t>
      </w:r>
      <w:r w:rsidRPr="00376A16">
        <w:rPr>
          <w:rFonts w:asciiTheme="minorEastAsia" w:eastAsiaTheme="minorEastAsia" w:hAnsiTheme="minorEastAsia" w:cstheme="minorBidi" w:hint="eastAsia"/>
          <w:kern w:val="0"/>
          <w:sz w:val="20"/>
          <w:szCs w:val="20"/>
          <w:lang w:eastAsia="zh-Hans"/>
        </w:rPr>
        <w:t>技术人员服务</w:t>
      </w:r>
      <w:r w:rsidRPr="00376A16">
        <w:rPr>
          <w:rFonts w:asciiTheme="minorEastAsia" w:eastAsiaTheme="minorEastAsia" w:hAnsiTheme="minorEastAsia" w:cstheme="minorBidi"/>
          <w:kern w:val="0"/>
          <w:sz w:val="20"/>
          <w:szCs w:val="20"/>
          <w:lang w:eastAsia="zh-Hans"/>
        </w:rPr>
        <w:t>，</w:t>
      </w:r>
      <w:r w:rsidRPr="00376A16">
        <w:rPr>
          <w:rFonts w:asciiTheme="minorEastAsia" w:eastAsiaTheme="minorEastAsia" w:hAnsiTheme="minorEastAsia" w:cstheme="minorBidi" w:hint="eastAsia"/>
          <w:kern w:val="0"/>
          <w:sz w:val="20"/>
          <w:szCs w:val="20"/>
          <w:lang w:eastAsia="zh-Hans"/>
        </w:rPr>
        <w:t>针对系统</w:t>
      </w:r>
      <w:r w:rsidRPr="00376A16">
        <w:rPr>
          <w:rFonts w:asciiTheme="minorEastAsia" w:eastAsiaTheme="minorEastAsia" w:hAnsiTheme="minorEastAsia" w:cstheme="minorBidi"/>
          <w:kern w:val="0"/>
          <w:sz w:val="20"/>
          <w:szCs w:val="20"/>
          <w:lang w:eastAsia="zh-Hans"/>
        </w:rPr>
        <w:t>提供专题</w:t>
      </w:r>
      <w:r w:rsidRPr="00376A16">
        <w:rPr>
          <w:rFonts w:asciiTheme="minorEastAsia" w:eastAsiaTheme="minorEastAsia" w:hAnsiTheme="minorEastAsia" w:cstheme="minorBidi" w:hint="eastAsia"/>
          <w:kern w:val="0"/>
          <w:sz w:val="20"/>
          <w:szCs w:val="20"/>
          <w:lang w:eastAsia="zh-Hans"/>
        </w:rPr>
        <w:t>操作</w:t>
      </w:r>
      <w:r w:rsidRPr="00376A16">
        <w:rPr>
          <w:rFonts w:asciiTheme="minorEastAsia" w:eastAsiaTheme="minorEastAsia" w:hAnsiTheme="minorEastAsia" w:cstheme="minorBidi"/>
          <w:kern w:val="0"/>
          <w:sz w:val="20"/>
          <w:szCs w:val="20"/>
          <w:lang w:eastAsia="zh-Hans"/>
        </w:rPr>
        <w:t>培训课程，对相关使用部门开展培训，并需协助分局相关部门案件辅助侦破提供相关技术支持和指导。并确保合同期内系统算法及软件为最新版本（如升级新版本需增加设备，由中标单位按不低于本次中标参数的设备提供）。驻场人员需按月提供《系统服务工作报告》，其中包括</w:t>
      </w:r>
      <w:r w:rsidRPr="00376A16">
        <w:rPr>
          <w:rFonts w:asciiTheme="minorEastAsia" w:eastAsiaTheme="minorEastAsia" w:hAnsiTheme="minorEastAsia" w:cstheme="minorBidi" w:hint="eastAsia"/>
          <w:kern w:val="0"/>
          <w:sz w:val="20"/>
          <w:szCs w:val="20"/>
          <w:lang w:eastAsia="zh-Hans"/>
        </w:rPr>
        <w:t>系统运行</w:t>
      </w:r>
      <w:r w:rsidRPr="00376A16">
        <w:rPr>
          <w:rFonts w:asciiTheme="minorEastAsia" w:eastAsiaTheme="minorEastAsia" w:hAnsiTheme="minorEastAsia" w:cstheme="minorBidi"/>
          <w:kern w:val="0"/>
          <w:sz w:val="20"/>
          <w:szCs w:val="20"/>
          <w:lang w:eastAsia="zh-Hans"/>
        </w:rPr>
        <w:t>状况，</w:t>
      </w:r>
      <w:r w:rsidRPr="00376A16">
        <w:rPr>
          <w:rFonts w:asciiTheme="minorEastAsia" w:eastAsiaTheme="minorEastAsia" w:hAnsiTheme="minorEastAsia" w:cstheme="minorBidi" w:hint="eastAsia"/>
          <w:kern w:val="0"/>
          <w:sz w:val="20"/>
          <w:szCs w:val="20"/>
          <w:lang w:eastAsia="zh-Hans"/>
        </w:rPr>
        <w:t>业务工作支撑情况</w:t>
      </w:r>
      <w:r w:rsidRPr="00376A16">
        <w:rPr>
          <w:rFonts w:asciiTheme="minorEastAsia" w:eastAsiaTheme="minorEastAsia" w:hAnsiTheme="minorEastAsia" w:cstheme="minorBidi"/>
          <w:kern w:val="0"/>
          <w:sz w:val="20"/>
          <w:szCs w:val="20"/>
          <w:lang w:eastAsia="zh-Hans"/>
        </w:rPr>
        <w:t>，及现场反馈等内容。</w:t>
      </w:r>
    </w:p>
    <w:p w14:paraId="33A3CEC8"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6.2 维护人员服务</w:t>
      </w:r>
    </w:p>
    <w:p w14:paraId="2E408AFA"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6.2.1 中标单位需指定项目建设和运维负责人，项目开始，由建设负责人负责感知源后端建设工作，项目交付验收后，由运维负责人负责处理</w:t>
      </w:r>
      <w:r w:rsidRPr="00376A16">
        <w:rPr>
          <w:rFonts w:asciiTheme="minorEastAsia" w:eastAsiaTheme="minorEastAsia" w:hAnsiTheme="minorEastAsia" w:cstheme="minorBidi" w:hint="eastAsia"/>
          <w:kern w:val="0"/>
          <w:sz w:val="20"/>
          <w:szCs w:val="20"/>
          <w:lang w:eastAsia="zh-Hans"/>
        </w:rPr>
        <w:t>本项目</w:t>
      </w:r>
      <w:r w:rsidRPr="00376A16">
        <w:rPr>
          <w:rFonts w:asciiTheme="minorEastAsia" w:eastAsiaTheme="minorEastAsia" w:hAnsiTheme="minorEastAsia" w:cstheme="minorBidi"/>
          <w:kern w:val="0"/>
          <w:sz w:val="20"/>
          <w:szCs w:val="20"/>
          <w:lang w:eastAsia="zh-Hans"/>
        </w:rPr>
        <w:t>感知源后端所有事务，</w:t>
      </w:r>
      <w:r w:rsidRPr="00376A16">
        <w:rPr>
          <w:rFonts w:asciiTheme="minorEastAsia" w:eastAsiaTheme="minorEastAsia" w:hAnsiTheme="minorEastAsia" w:cstheme="minorBidi" w:hint="eastAsia"/>
          <w:kern w:val="0"/>
          <w:sz w:val="20"/>
          <w:szCs w:val="20"/>
          <w:lang w:eastAsia="zh-Hans"/>
        </w:rPr>
        <w:t>并</w:t>
      </w:r>
      <w:r w:rsidRPr="00376A16">
        <w:rPr>
          <w:rFonts w:asciiTheme="minorEastAsia" w:eastAsiaTheme="minorEastAsia" w:hAnsiTheme="minorEastAsia" w:cstheme="minorBidi"/>
          <w:kern w:val="0"/>
          <w:sz w:val="20"/>
          <w:szCs w:val="20"/>
          <w:lang w:eastAsia="zh-Hans"/>
        </w:rPr>
        <w:t>对驻</w:t>
      </w:r>
      <w:r w:rsidRPr="00376A16">
        <w:rPr>
          <w:rFonts w:asciiTheme="minorEastAsia" w:eastAsiaTheme="minorEastAsia" w:hAnsiTheme="minorEastAsia" w:cstheme="minorBidi" w:hint="eastAsia"/>
          <w:kern w:val="0"/>
          <w:sz w:val="20"/>
          <w:szCs w:val="20"/>
          <w:lang w:eastAsia="zh-Hans"/>
        </w:rPr>
        <w:t>场技术</w:t>
      </w:r>
      <w:r w:rsidRPr="00376A16">
        <w:rPr>
          <w:rFonts w:asciiTheme="minorEastAsia" w:eastAsiaTheme="minorEastAsia" w:hAnsiTheme="minorEastAsia" w:cstheme="minorBidi"/>
          <w:kern w:val="0"/>
          <w:sz w:val="20"/>
          <w:szCs w:val="20"/>
          <w:lang w:eastAsia="zh-Hans"/>
        </w:rPr>
        <w:t>人员和运维人员制定考核标准，包括感知源后端日常故障跟踪、处理、运行情况的编写等运维相关业务。</w:t>
      </w:r>
    </w:p>
    <w:p w14:paraId="7D2054C2"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6.2.2中标单位需</w:t>
      </w:r>
      <w:r w:rsidRPr="00376A16">
        <w:rPr>
          <w:rFonts w:asciiTheme="minorEastAsia" w:eastAsiaTheme="minorEastAsia" w:hAnsiTheme="minorEastAsia" w:cstheme="minorBidi" w:hint="eastAsia"/>
          <w:kern w:val="0"/>
          <w:sz w:val="20"/>
          <w:szCs w:val="20"/>
          <w:lang w:eastAsia="zh-Hans"/>
        </w:rPr>
        <w:t>在数据中心</w:t>
      </w:r>
      <w:r w:rsidRPr="00376A16">
        <w:rPr>
          <w:rFonts w:asciiTheme="minorEastAsia" w:eastAsiaTheme="minorEastAsia" w:hAnsiTheme="minorEastAsia" w:cstheme="minorBidi"/>
          <w:kern w:val="0"/>
          <w:sz w:val="20"/>
          <w:szCs w:val="20"/>
          <w:lang w:eastAsia="zh-Hans"/>
        </w:rPr>
        <w:t>安排</w:t>
      </w:r>
      <w:r w:rsidRPr="00376A16">
        <w:rPr>
          <w:rFonts w:asciiTheme="minorEastAsia" w:eastAsiaTheme="minorEastAsia" w:hAnsiTheme="minorEastAsia" w:cstheme="minorBidi" w:hint="eastAsia"/>
          <w:kern w:val="0"/>
          <w:sz w:val="20"/>
          <w:szCs w:val="20"/>
          <w:lang w:eastAsia="zh-Hans"/>
        </w:rPr>
        <w:t>运维人员</w:t>
      </w:r>
      <w:r w:rsidRPr="00376A16">
        <w:rPr>
          <w:rFonts w:asciiTheme="minorEastAsia" w:eastAsiaTheme="minorEastAsia" w:hAnsiTheme="minorEastAsia" w:cstheme="minorBidi"/>
          <w:kern w:val="0"/>
          <w:sz w:val="20"/>
          <w:szCs w:val="20"/>
          <w:lang w:eastAsia="zh-Hans"/>
        </w:rPr>
        <w:t>驻场，负责对接运维负责人对后端软硬件及网络承担维护工作，应具备设备安装调试、故障诊断与维修等技术保障能力，提供现场服务和 7×24 小时响应服务，并配合分局项目负责部门的日常感知源工作、汇总每月感知源后端运维情况等，</w:t>
      </w:r>
      <w:r w:rsidRPr="00376A16">
        <w:rPr>
          <w:rFonts w:asciiTheme="minorEastAsia" w:eastAsiaTheme="minorEastAsia" w:hAnsiTheme="minorEastAsia" w:cstheme="minorBidi"/>
          <w:kern w:val="0"/>
          <w:sz w:val="20"/>
          <w:szCs w:val="20"/>
          <w:lang w:eastAsia="zh-Hans"/>
        </w:rPr>
        <w:lastRenderedPageBreak/>
        <w:t>并提供每月的感知源后端运维报告。</w:t>
      </w:r>
    </w:p>
    <w:p w14:paraId="5C60A2AA"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 xml:space="preserve">6.3 </w:t>
      </w:r>
      <w:r w:rsidRPr="00376A16">
        <w:rPr>
          <w:rFonts w:asciiTheme="minorEastAsia" w:eastAsiaTheme="minorEastAsia" w:hAnsiTheme="minorEastAsia" w:cstheme="minorBidi" w:hint="eastAsia"/>
          <w:kern w:val="0"/>
          <w:sz w:val="20"/>
          <w:szCs w:val="20"/>
          <w:lang w:eastAsia="zh-Hans"/>
        </w:rPr>
        <w:t>系统</w:t>
      </w:r>
      <w:r w:rsidRPr="00376A16">
        <w:rPr>
          <w:rFonts w:asciiTheme="minorEastAsia" w:eastAsiaTheme="minorEastAsia" w:hAnsiTheme="minorEastAsia" w:cstheme="minorBidi"/>
          <w:kern w:val="0"/>
          <w:sz w:val="20"/>
          <w:szCs w:val="20"/>
          <w:lang w:eastAsia="zh-Hans"/>
        </w:rPr>
        <w:t>运行维护服务</w:t>
      </w:r>
    </w:p>
    <w:p w14:paraId="024D4E45"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6.3.1 中标单位需负责确保租赁服务期内后端系统的运行检查、维护保养、优化调试、升级等。确保平台后端系统</w:t>
      </w:r>
      <w:r w:rsidRPr="00376A16">
        <w:rPr>
          <w:rFonts w:asciiTheme="minorEastAsia" w:eastAsiaTheme="minorEastAsia" w:hAnsiTheme="minorEastAsia" w:cstheme="minorBidi" w:hint="eastAsia"/>
          <w:kern w:val="0"/>
          <w:sz w:val="20"/>
          <w:szCs w:val="20"/>
          <w:lang w:eastAsia="zh-Hans"/>
        </w:rPr>
        <w:t>及设备</w:t>
      </w:r>
      <w:r w:rsidRPr="00376A16">
        <w:rPr>
          <w:rFonts w:asciiTheme="minorEastAsia" w:eastAsiaTheme="minorEastAsia" w:hAnsiTheme="minorEastAsia" w:cstheme="minorBidi"/>
          <w:kern w:val="0"/>
          <w:sz w:val="20"/>
          <w:szCs w:val="20"/>
          <w:lang w:eastAsia="zh-Hans"/>
        </w:rPr>
        <w:t xml:space="preserve"> 7×24 小时正常运行。</w:t>
      </w:r>
    </w:p>
    <w:p w14:paraId="6AC05FDE" w14:textId="77777777" w:rsidR="00C963F1" w:rsidRPr="00376A16" w:rsidRDefault="00C963F1" w:rsidP="00C963F1">
      <w:pPr>
        <w:pStyle w:val="2"/>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kern w:val="0"/>
          <w:sz w:val="20"/>
          <w:szCs w:val="20"/>
          <w:lang w:eastAsia="zh-Hans"/>
        </w:rPr>
        <w:t>6.3.2 负责对后端系统故障及网络故障的分析处理，并及时解决故障。发现故障应立即报告采购人，</w:t>
      </w:r>
      <w:r w:rsidRPr="00376A16">
        <w:rPr>
          <w:rFonts w:asciiTheme="minorEastAsia" w:eastAsiaTheme="minorEastAsia" w:hAnsiTheme="minorEastAsia" w:cstheme="minorBidi" w:hint="eastAsia"/>
          <w:kern w:val="0"/>
          <w:sz w:val="20"/>
          <w:szCs w:val="20"/>
        </w:rPr>
        <w:t>3小时内</w:t>
      </w:r>
      <w:r w:rsidRPr="00376A16">
        <w:rPr>
          <w:rFonts w:asciiTheme="minorEastAsia" w:eastAsiaTheme="minorEastAsia" w:hAnsiTheme="minorEastAsia" w:cstheme="minorBidi"/>
          <w:kern w:val="0"/>
          <w:sz w:val="20"/>
          <w:szCs w:val="20"/>
          <w:lang w:eastAsia="zh-Hans"/>
        </w:rPr>
        <w:t>反馈处理结果及意见</w:t>
      </w:r>
      <w:r w:rsidRPr="00376A16">
        <w:rPr>
          <w:rFonts w:asciiTheme="minorEastAsia" w:eastAsiaTheme="minorEastAsia" w:hAnsiTheme="minorEastAsia" w:cstheme="minorBidi" w:hint="eastAsia"/>
          <w:kern w:val="0"/>
          <w:sz w:val="20"/>
          <w:szCs w:val="20"/>
          <w:lang w:eastAsia="zh-Hans"/>
        </w:rPr>
        <w:t>并</w:t>
      </w:r>
      <w:r w:rsidRPr="00376A16">
        <w:rPr>
          <w:rFonts w:asciiTheme="minorEastAsia" w:eastAsiaTheme="minorEastAsia" w:hAnsiTheme="minorEastAsia" w:cstheme="minorBidi"/>
          <w:kern w:val="0"/>
          <w:sz w:val="20"/>
          <w:szCs w:val="20"/>
          <w:lang w:eastAsia="zh-Hans"/>
        </w:rPr>
        <w:t>维修各种原因引起的故障。</w:t>
      </w:r>
    </w:p>
    <w:p w14:paraId="712AA755" w14:textId="77777777" w:rsidR="00C963F1" w:rsidRPr="00376A16" w:rsidRDefault="00C963F1" w:rsidP="00C963F1">
      <w:pPr>
        <w:spacing w:line="360" w:lineRule="auto"/>
        <w:ind w:firstLineChars="200" w:firstLine="400"/>
        <w:rPr>
          <w:rFonts w:asciiTheme="minorEastAsia" w:hAnsiTheme="minorEastAsia"/>
          <w:kern w:val="0"/>
          <w:sz w:val="20"/>
          <w:szCs w:val="20"/>
          <w:lang w:eastAsia="zh-Hans"/>
        </w:rPr>
      </w:pPr>
      <w:r w:rsidRPr="00376A16">
        <w:rPr>
          <w:rFonts w:asciiTheme="minorEastAsia" w:hAnsiTheme="minorEastAsia"/>
          <w:kern w:val="0"/>
          <w:sz w:val="20"/>
          <w:szCs w:val="20"/>
          <w:lang w:eastAsia="zh-Hans"/>
        </w:rPr>
        <w:t>6.3.3 负责故障设备的检修，对于需更换部件的，负责故障诊断、送修和安装调试。</w:t>
      </w:r>
    </w:p>
    <w:p w14:paraId="0C625700" w14:textId="5A8C4924" w:rsidR="00C963F1" w:rsidRPr="00376A16" w:rsidRDefault="00694198" w:rsidP="00C963F1">
      <w:pPr>
        <w:pStyle w:val="2"/>
        <w:numPr>
          <w:ilvl w:val="0"/>
          <w:numId w:val="1"/>
        </w:numPr>
        <w:spacing w:after="0"/>
        <w:ind w:firstLine="400"/>
        <w:rPr>
          <w:rFonts w:asciiTheme="minorEastAsia" w:eastAsiaTheme="minorEastAsia" w:hAnsiTheme="minorEastAsia" w:cstheme="minorBidi"/>
          <w:kern w:val="0"/>
          <w:sz w:val="20"/>
          <w:szCs w:val="20"/>
          <w:lang w:eastAsia="zh-Hans"/>
        </w:rPr>
      </w:pPr>
      <w:r w:rsidRPr="00376A16">
        <w:rPr>
          <w:rFonts w:asciiTheme="minorEastAsia" w:eastAsiaTheme="minorEastAsia" w:hAnsiTheme="minorEastAsia" w:cstheme="minorBidi" w:hint="eastAsia"/>
          <w:kern w:val="0"/>
          <w:sz w:val="20"/>
          <w:szCs w:val="20"/>
          <w:lang w:eastAsia="zh-Hans"/>
        </w:rPr>
        <w:t>★</w:t>
      </w:r>
      <w:r w:rsidR="00C963F1" w:rsidRPr="00376A16">
        <w:rPr>
          <w:rFonts w:asciiTheme="minorEastAsia" w:eastAsiaTheme="minorEastAsia" w:hAnsiTheme="minorEastAsia" w:cstheme="minorBidi" w:hint="eastAsia"/>
          <w:kern w:val="0"/>
          <w:sz w:val="20"/>
          <w:szCs w:val="20"/>
          <w:lang w:eastAsia="zh-Hans"/>
        </w:rPr>
        <w:t>机房设备及管理要求</w:t>
      </w:r>
    </w:p>
    <w:p w14:paraId="33B05CDD" w14:textId="19072D97" w:rsidR="00C963F1" w:rsidRPr="00376A16" w:rsidRDefault="00C963F1" w:rsidP="00C963F1">
      <w:pPr>
        <w:spacing w:line="360" w:lineRule="auto"/>
        <w:ind w:firstLineChars="200" w:firstLine="400"/>
        <w:rPr>
          <w:rFonts w:asciiTheme="minorEastAsia" w:hAnsiTheme="minorEastAsia"/>
          <w:kern w:val="0"/>
          <w:sz w:val="20"/>
          <w:szCs w:val="20"/>
          <w:lang w:eastAsia="zh-Hans"/>
        </w:rPr>
      </w:pPr>
      <w:r w:rsidRPr="00376A16">
        <w:rPr>
          <w:rFonts w:asciiTheme="minorEastAsia" w:hAnsiTheme="minorEastAsia"/>
          <w:kern w:val="0"/>
          <w:sz w:val="20"/>
          <w:szCs w:val="20"/>
          <w:lang w:eastAsia="zh-Hans"/>
        </w:rPr>
        <w:t>此次项目建设，中标单位应</w:t>
      </w:r>
      <w:r w:rsidRPr="00376A16">
        <w:rPr>
          <w:rFonts w:asciiTheme="minorEastAsia" w:hAnsiTheme="minorEastAsia" w:hint="eastAsia"/>
          <w:kern w:val="0"/>
          <w:sz w:val="20"/>
          <w:szCs w:val="20"/>
          <w:lang w:eastAsia="zh-Hans"/>
        </w:rPr>
        <w:t>提供满足A类标准且</w:t>
      </w:r>
      <w:r w:rsidRPr="00376A16">
        <w:rPr>
          <w:rFonts w:asciiTheme="minorEastAsia" w:hAnsiTheme="minorEastAsia"/>
          <w:kern w:val="0"/>
          <w:sz w:val="20"/>
          <w:szCs w:val="20"/>
          <w:lang w:eastAsia="zh-Hans"/>
        </w:rPr>
        <w:t>带门禁控制和监控设施的独立机房，</w:t>
      </w:r>
      <w:r w:rsidRPr="00376A16">
        <w:rPr>
          <w:rFonts w:asciiTheme="minorEastAsia" w:hAnsiTheme="minorEastAsia" w:hint="eastAsia"/>
          <w:kern w:val="0"/>
          <w:sz w:val="20"/>
          <w:szCs w:val="20"/>
          <w:lang w:eastAsia="zh-Hans"/>
        </w:rPr>
        <w:t>机房应具备</w:t>
      </w:r>
      <w:r w:rsidRPr="00376A16">
        <w:rPr>
          <w:rFonts w:asciiTheme="minorEastAsia" w:hAnsiTheme="minorEastAsia"/>
          <w:kern w:val="0"/>
          <w:sz w:val="20"/>
          <w:szCs w:val="20"/>
          <w:lang w:eastAsia="zh-Hans"/>
        </w:rPr>
        <w:t>不间断备用电源及相关交换设备，确保机房所有设施不间断运行。保证机房温度、湿度等运行环境</w:t>
      </w:r>
      <w:r w:rsidRPr="00376A16">
        <w:rPr>
          <w:rFonts w:asciiTheme="minorEastAsia" w:hAnsiTheme="minorEastAsia" w:hint="eastAsia"/>
          <w:kern w:val="0"/>
          <w:sz w:val="20"/>
          <w:szCs w:val="20"/>
          <w:lang w:eastAsia="zh-Hans"/>
        </w:rPr>
        <w:t>满足《GB 50174-2017 数据中心设计规范》标准要求</w:t>
      </w:r>
      <w:r w:rsidRPr="00376A16">
        <w:rPr>
          <w:rFonts w:asciiTheme="minorEastAsia" w:hAnsiTheme="minorEastAsia"/>
          <w:kern w:val="0"/>
          <w:sz w:val="20"/>
          <w:szCs w:val="20"/>
          <w:lang w:eastAsia="zh-Hans"/>
        </w:rPr>
        <w:t>，</w:t>
      </w:r>
      <w:r w:rsidRPr="00376A16">
        <w:rPr>
          <w:rFonts w:asciiTheme="minorEastAsia" w:hAnsiTheme="minorEastAsia" w:hint="eastAsia"/>
          <w:kern w:val="0"/>
          <w:sz w:val="20"/>
          <w:szCs w:val="20"/>
          <w:lang w:eastAsia="zh-Hans"/>
        </w:rPr>
        <w:t>并</w:t>
      </w:r>
      <w:r w:rsidRPr="00376A16">
        <w:rPr>
          <w:rFonts w:asciiTheme="minorEastAsia" w:hAnsiTheme="minorEastAsia"/>
          <w:kern w:val="0"/>
          <w:sz w:val="20"/>
          <w:szCs w:val="20"/>
          <w:lang w:eastAsia="zh-Hans"/>
        </w:rPr>
        <w:t>允许万兆级、千兆级链路接入。</w:t>
      </w:r>
    </w:p>
    <w:p w14:paraId="0FE7572A" w14:textId="77777777" w:rsidR="00C963F1" w:rsidRPr="00376A16" w:rsidRDefault="00C963F1" w:rsidP="00C963F1">
      <w:pPr>
        <w:rPr>
          <w:rFonts w:asciiTheme="minorEastAsia" w:hAnsiTheme="minorEastAsia"/>
          <w:kern w:val="0"/>
          <w:sz w:val="20"/>
          <w:szCs w:val="20"/>
          <w:lang w:eastAsia="zh-Hans"/>
        </w:rPr>
      </w:pPr>
      <w:r w:rsidRPr="00376A16">
        <w:rPr>
          <w:rFonts w:asciiTheme="minorEastAsia" w:hAnsiTheme="minorEastAsia" w:hint="eastAsia"/>
          <w:kern w:val="0"/>
          <w:sz w:val="20"/>
          <w:szCs w:val="20"/>
        </w:rPr>
        <w:t>8、</w:t>
      </w:r>
      <w:r w:rsidRPr="00376A16">
        <w:rPr>
          <w:rFonts w:asciiTheme="minorEastAsia" w:hAnsiTheme="minorEastAsia" w:hint="eastAsia"/>
          <w:kern w:val="0"/>
          <w:sz w:val="20"/>
          <w:szCs w:val="20"/>
          <w:lang w:eastAsia="zh-Hans"/>
        </w:rPr>
        <w:t>中标单位</w:t>
      </w:r>
      <w:r w:rsidRPr="00376A16">
        <w:rPr>
          <w:rFonts w:asciiTheme="minorEastAsia" w:hAnsiTheme="minorEastAsia"/>
          <w:kern w:val="0"/>
          <w:sz w:val="20"/>
          <w:szCs w:val="20"/>
          <w:lang w:eastAsia="zh-Hans"/>
        </w:rPr>
        <w:t>应制定详细且切实可行的机房管理制度并严格落实，指定专人负责日常值守和管理。技术支撑工程师及相关人员进入机房</w:t>
      </w:r>
      <w:r w:rsidRPr="00376A16">
        <w:rPr>
          <w:rFonts w:asciiTheme="minorEastAsia" w:hAnsiTheme="minorEastAsia" w:hint="eastAsia"/>
          <w:kern w:val="0"/>
          <w:sz w:val="20"/>
          <w:szCs w:val="20"/>
          <w:lang w:eastAsia="zh-Hans"/>
        </w:rPr>
        <w:t>需</w:t>
      </w:r>
      <w:r w:rsidRPr="00376A16">
        <w:rPr>
          <w:rFonts w:asciiTheme="minorEastAsia" w:hAnsiTheme="minorEastAsia"/>
          <w:kern w:val="0"/>
          <w:sz w:val="20"/>
          <w:szCs w:val="20"/>
          <w:lang w:eastAsia="zh-Hans"/>
        </w:rPr>
        <w:t>由采购人授权，对机房内任何设施的操作</w:t>
      </w:r>
      <w:r w:rsidRPr="00376A16">
        <w:rPr>
          <w:rFonts w:asciiTheme="minorEastAsia" w:hAnsiTheme="minorEastAsia" w:hint="eastAsia"/>
          <w:kern w:val="0"/>
          <w:sz w:val="20"/>
          <w:szCs w:val="20"/>
          <w:lang w:eastAsia="zh-Hans"/>
        </w:rPr>
        <w:t>需</w:t>
      </w:r>
      <w:r w:rsidRPr="00376A16">
        <w:rPr>
          <w:rFonts w:asciiTheme="minorEastAsia" w:hAnsiTheme="minorEastAsia"/>
          <w:kern w:val="0"/>
          <w:sz w:val="20"/>
          <w:szCs w:val="20"/>
          <w:lang w:eastAsia="zh-Hans"/>
        </w:rPr>
        <w:t>得到采购人同意。机房监控应无死角，录像至少保存 90 天以上。</w:t>
      </w:r>
    </w:p>
    <w:p w14:paraId="3907A7AC"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（五）服务考核办法</w:t>
      </w:r>
    </w:p>
    <w:p w14:paraId="75B83AE9"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【一】考核记分办法</w:t>
      </w:r>
    </w:p>
    <w:p w14:paraId="37B8FD26"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1.季度考核</w:t>
      </w:r>
    </w:p>
    <w:p w14:paraId="4ED46210"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（1）</w:t>
      </w:r>
      <w:r w:rsidRPr="00376A16">
        <w:rPr>
          <w:rFonts w:asciiTheme="minorHAnsi" w:eastAsiaTheme="minorEastAsia" w:hAnsiTheme="minorHAnsi" w:cstheme="minorBidi" w:hint="eastAsia"/>
          <w:kern w:val="0"/>
          <w:sz w:val="20"/>
          <w:szCs w:val="20"/>
        </w:rPr>
        <w:t>数据完整性考核</w:t>
      </w:r>
    </w:p>
    <w:p w14:paraId="44C2CFB0"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每月按市局推送接收数据的对账，如差距在10%以内，若高于10%，则每次扣除20000元。</w:t>
      </w:r>
    </w:p>
    <w:p w14:paraId="00A65E8B"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w:t>
      </w:r>
      <w:r w:rsidRPr="00376A16">
        <w:rPr>
          <w:rFonts w:asciiTheme="minorHAnsi" w:eastAsiaTheme="minorEastAsia" w:hAnsiTheme="minorHAnsi" w:cstheme="minorBidi" w:hint="eastAsia"/>
          <w:kern w:val="0"/>
          <w:sz w:val="20"/>
          <w:szCs w:val="20"/>
        </w:rPr>
        <w:t>2</w:t>
      </w:r>
      <w:r w:rsidRPr="00376A16">
        <w:rPr>
          <w:rFonts w:asciiTheme="minorHAnsi" w:eastAsiaTheme="minorEastAsia" w:hAnsiTheme="minorHAnsi" w:cstheme="minorBidi"/>
          <w:kern w:val="0"/>
          <w:sz w:val="20"/>
          <w:szCs w:val="20"/>
        </w:rPr>
        <w:t>）</w:t>
      </w:r>
      <w:r w:rsidRPr="00376A16">
        <w:rPr>
          <w:rFonts w:asciiTheme="minorHAnsi" w:eastAsiaTheme="minorEastAsia" w:hAnsiTheme="minorHAnsi" w:cstheme="minorBidi" w:hint="eastAsia"/>
          <w:kern w:val="0"/>
          <w:sz w:val="20"/>
          <w:szCs w:val="20"/>
        </w:rPr>
        <w:t>系统稳定性考核</w:t>
      </w:r>
    </w:p>
    <w:p w14:paraId="0985B88A"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视频图像共享平台、视频图像解析平台、视频图像信息数据库每出现一次超过10分钟的离线情况，每次扣除10000元。</w:t>
      </w:r>
    </w:p>
    <w:p w14:paraId="6A0548E5"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 xml:space="preserve">结合考核情况，每季度费用按照以下公式支付： </w:t>
      </w:r>
    </w:p>
    <w:p w14:paraId="67CA5876"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每季应结算金额=项目总费用÷租赁期（季度）-上季度考核扣费。</w:t>
      </w:r>
    </w:p>
    <w:p w14:paraId="58B0922A"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2.年度考核</w:t>
      </w:r>
    </w:p>
    <w:tbl>
      <w:tblPr>
        <w:tblW w:w="4997" w:type="pct"/>
        <w:tblLook w:val="04A0" w:firstRow="1" w:lastRow="0" w:firstColumn="1" w:lastColumn="0" w:noHBand="0" w:noVBand="1"/>
      </w:tblPr>
      <w:tblGrid>
        <w:gridCol w:w="616"/>
        <w:gridCol w:w="619"/>
        <w:gridCol w:w="1307"/>
        <w:gridCol w:w="1685"/>
        <w:gridCol w:w="1016"/>
        <w:gridCol w:w="1016"/>
        <w:gridCol w:w="1016"/>
        <w:gridCol w:w="1016"/>
      </w:tblGrid>
      <w:tr w:rsidR="00376A16" w:rsidRPr="00376A16" w14:paraId="6667DEE9" w14:textId="77777777" w:rsidTr="00C53C66">
        <w:trPr>
          <w:trHeight w:val="510"/>
        </w:trPr>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4334C"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序号</w:t>
            </w:r>
          </w:p>
        </w:tc>
        <w:tc>
          <w:tcPr>
            <w:tcW w:w="14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09C83"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考 核 项 目</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D12662"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评 分 标 准</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A3A71"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标准分值</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60EDC5"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扣分理由</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E8DFC"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扣分分值</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E9DA48"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实际得分</w:t>
            </w:r>
          </w:p>
        </w:tc>
      </w:tr>
      <w:tr w:rsidR="00376A16" w:rsidRPr="00376A16" w14:paraId="794246C2" w14:textId="77777777" w:rsidTr="00C53C66">
        <w:trPr>
          <w:trHeight w:val="312"/>
        </w:trPr>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F79EB" w14:textId="77777777" w:rsidR="00C963F1" w:rsidRPr="00376A16" w:rsidRDefault="00C963F1" w:rsidP="00C53C66">
            <w:pPr>
              <w:widowControl/>
              <w:jc w:val="center"/>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50E14"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第一部分运行监测</w:t>
            </w:r>
            <w:r w:rsidRPr="00376A16">
              <w:rPr>
                <w:rFonts w:ascii="宋体" w:eastAsia="宋体" w:hAnsi="宋体" w:cs="宋体" w:hint="eastAsia"/>
                <w:kern w:val="0"/>
                <w:sz w:val="20"/>
                <w:szCs w:val="20"/>
                <w:lang w:bidi="ar"/>
              </w:rPr>
              <w:lastRenderedPageBreak/>
              <w:t>（</w:t>
            </w:r>
            <w:r w:rsidRPr="00376A16">
              <w:rPr>
                <w:rFonts w:ascii="Calibri" w:eastAsia="宋体" w:hAnsi="Calibri" w:cs="Calibri"/>
                <w:kern w:val="0"/>
                <w:sz w:val="20"/>
                <w:szCs w:val="20"/>
                <w:lang w:bidi="ar"/>
              </w:rPr>
              <w:t>40</w:t>
            </w:r>
            <w:r w:rsidRPr="00376A16">
              <w:rPr>
                <w:rFonts w:ascii="宋体" w:eastAsia="宋体" w:hAnsi="宋体" w:cs="宋体" w:hint="eastAsia"/>
                <w:kern w:val="0"/>
                <w:sz w:val="20"/>
                <w:szCs w:val="20"/>
                <w:lang w:bidi="ar"/>
              </w:rPr>
              <w:t>分）</w:t>
            </w:r>
          </w:p>
        </w:tc>
        <w:tc>
          <w:tcPr>
            <w:tcW w:w="109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9E9B5"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lastRenderedPageBreak/>
              <w:t>软件平台、硬件设备及网络链路运行状态监测</w:t>
            </w:r>
          </w:p>
        </w:tc>
        <w:tc>
          <w:tcPr>
            <w:tcW w:w="132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57B9CB" w14:textId="77777777" w:rsidR="00C963F1" w:rsidRPr="00376A16" w:rsidRDefault="00C963F1" w:rsidP="00C53C66">
            <w:pPr>
              <w:widowControl/>
              <w:jc w:val="left"/>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.没有完成每日巡检，每次扣</w:t>
            </w:r>
            <w:r w:rsidRPr="00376A16">
              <w:rPr>
                <w:rFonts w:ascii="Calibri" w:eastAsia="宋体" w:hAnsi="Calibri" w:cs="Calibri"/>
                <w:kern w:val="0"/>
                <w:sz w:val="20"/>
                <w:szCs w:val="20"/>
                <w:lang w:bidi="ar"/>
              </w:rPr>
              <w:t>0.5</w:t>
            </w:r>
            <w:r w:rsidRPr="00376A16">
              <w:rPr>
                <w:rFonts w:ascii="宋体" w:eastAsia="宋体" w:hAnsi="宋体" w:cs="宋体" w:hint="eastAsia"/>
                <w:kern w:val="0"/>
                <w:sz w:val="20"/>
                <w:szCs w:val="20"/>
                <w:lang w:bidi="ar"/>
              </w:rPr>
              <w:t>分</w:t>
            </w:r>
            <w:r w:rsidRPr="00376A16">
              <w:rPr>
                <w:rFonts w:ascii="Calibri" w:eastAsia="宋体" w:hAnsi="Calibri" w:cs="Calibri"/>
                <w:kern w:val="0"/>
                <w:sz w:val="20"/>
                <w:szCs w:val="20"/>
                <w:lang w:bidi="ar"/>
              </w:rPr>
              <w:t>;</w:t>
            </w:r>
          </w:p>
        </w:tc>
        <w:tc>
          <w:tcPr>
            <w:tcW w:w="7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7F6FF2" w14:textId="77777777" w:rsidR="00C963F1" w:rsidRPr="00376A16" w:rsidRDefault="00C963F1" w:rsidP="00C53C66">
            <w:pPr>
              <w:widowControl/>
              <w:jc w:val="center"/>
              <w:textAlignment w:val="center"/>
              <w:rPr>
                <w:rFonts w:ascii="Calibri" w:eastAsia="宋体" w:hAnsi="Calibri" w:cs="Calibri"/>
                <w:sz w:val="20"/>
                <w:szCs w:val="20"/>
              </w:rPr>
            </w:pPr>
            <w:r w:rsidRPr="00376A16">
              <w:rPr>
                <w:rFonts w:ascii="Calibri" w:eastAsia="宋体" w:hAnsi="Calibri" w:cs="Calibri"/>
                <w:kern w:val="0"/>
                <w:sz w:val="20"/>
                <w:szCs w:val="20"/>
                <w:lang w:bidi="ar"/>
              </w:rPr>
              <w:t>40</w:t>
            </w:r>
            <w:r w:rsidRPr="00376A16">
              <w:rPr>
                <w:rFonts w:ascii="宋体" w:eastAsia="宋体" w:hAnsi="宋体" w:cs="宋体" w:hint="eastAsia"/>
                <w:kern w:val="0"/>
                <w:sz w:val="20"/>
                <w:szCs w:val="20"/>
                <w:lang w:bidi="ar"/>
              </w:rPr>
              <w:t>分（该项扣完为止）</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67088" w14:textId="77777777" w:rsidR="00C963F1" w:rsidRPr="00376A16" w:rsidRDefault="00C963F1" w:rsidP="00C53C66">
            <w:pPr>
              <w:jc w:val="cente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47CE2D" w14:textId="77777777" w:rsidR="00C963F1" w:rsidRPr="00376A16" w:rsidRDefault="00C963F1" w:rsidP="00C53C66">
            <w:pPr>
              <w:jc w:val="cente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D53BE" w14:textId="77777777" w:rsidR="00C963F1" w:rsidRPr="00376A16" w:rsidRDefault="00C963F1" w:rsidP="00C53C66">
            <w:pPr>
              <w:jc w:val="center"/>
              <w:rPr>
                <w:rFonts w:ascii="Calibri" w:eastAsia="宋体" w:hAnsi="Calibri" w:cs="Calibri"/>
                <w:sz w:val="20"/>
                <w:szCs w:val="20"/>
              </w:rPr>
            </w:pPr>
          </w:p>
        </w:tc>
      </w:tr>
      <w:tr w:rsidR="00376A16" w:rsidRPr="00376A16" w14:paraId="26B41183" w14:textId="77777777" w:rsidTr="00C53C66">
        <w:trPr>
          <w:trHeight w:val="312"/>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17D27"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B4AF7" w14:textId="77777777" w:rsidR="00C963F1" w:rsidRPr="00376A16" w:rsidRDefault="00C963F1" w:rsidP="00C53C66">
            <w:pPr>
              <w:jc w:val="cente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79AB5" w14:textId="77777777" w:rsidR="00C963F1" w:rsidRPr="00376A16" w:rsidRDefault="00C963F1" w:rsidP="00C53C66">
            <w:pPr>
              <w:jc w:val="center"/>
              <w:rPr>
                <w:rFonts w:ascii="宋体" w:eastAsia="宋体" w:hAnsi="宋体" w:cs="宋体"/>
                <w:sz w:val="20"/>
                <w:szCs w:val="20"/>
              </w:rPr>
            </w:pPr>
          </w:p>
        </w:tc>
        <w:tc>
          <w:tcPr>
            <w:tcW w:w="132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46D558" w14:textId="77777777" w:rsidR="00C963F1" w:rsidRPr="00376A16" w:rsidRDefault="00C963F1" w:rsidP="00C53C66">
            <w:pPr>
              <w:jc w:val="left"/>
              <w:rPr>
                <w:rFonts w:ascii="Calibri" w:eastAsia="宋体" w:hAnsi="Calibri" w:cs="Calibri"/>
                <w:sz w:val="20"/>
                <w:szCs w:val="20"/>
              </w:rPr>
            </w:pP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33E4C"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9E5B2"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D8959"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AF133" w14:textId="77777777" w:rsidR="00C963F1" w:rsidRPr="00376A16" w:rsidRDefault="00C963F1" w:rsidP="00C53C66">
            <w:pPr>
              <w:jc w:val="center"/>
              <w:rPr>
                <w:rFonts w:ascii="Calibri" w:eastAsia="宋体" w:hAnsi="Calibri" w:cs="Calibri"/>
                <w:sz w:val="20"/>
                <w:szCs w:val="20"/>
              </w:rPr>
            </w:pPr>
          </w:p>
        </w:tc>
      </w:tr>
      <w:tr w:rsidR="00376A16" w:rsidRPr="00376A16" w14:paraId="68BEF04C" w14:textId="77777777" w:rsidTr="00C53C66">
        <w:trPr>
          <w:trHeight w:val="312"/>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09C37"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5CAB6" w14:textId="77777777" w:rsidR="00C963F1" w:rsidRPr="00376A16" w:rsidRDefault="00C963F1" w:rsidP="00C53C66">
            <w:pPr>
              <w:jc w:val="cente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E9511" w14:textId="77777777" w:rsidR="00C963F1" w:rsidRPr="00376A16" w:rsidRDefault="00C963F1" w:rsidP="00C53C66">
            <w:pPr>
              <w:jc w:val="center"/>
              <w:rPr>
                <w:rFonts w:ascii="宋体" w:eastAsia="宋体" w:hAnsi="宋体" w:cs="宋体"/>
                <w:sz w:val="20"/>
                <w:szCs w:val="20"/>
              </w:rPr>
            </w:pPr>
          </w:p>
        </w:tc>
        <w:tc>
          <w:tcPr>
            <w:tcW w:w="132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2964B3" w14:textId="77777777" w:rsidR="00C963F1" w:rsidRPr="00376A16" w:rsidRDefault="00C963F1" w:rsidP="00C53C66">
            <w:pPr>
              <w:jc w:val="left"/>
              <w:rPr>
                <w:rFonts w:ascii="Calibri" w:eastAsia="宋体" w:hAnsi="Calibri" w:cs="Calibri"/>
                <w:sz w:val="20"/>
                <w:szCs w:val="20"/>
              </w:rPr>
            </w:pP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8F15B"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01116"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C81CF"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CD61D" w14:textId="77777777" w:rsidR="00C963F1" w:rsidRPr="00376A16" w:rsidRDefault="00C963F1" w:rsidP="00C53C66">
            <w:pPr>
              <w:jc w:val="center"/>
              <w:rPr>
                <w:rFonts w:ascii="Calibri" w:eastAsia="宋体" w:hAnsi="Calibri" w:cs="Calibri"/>
                <w:sz w:val="20"/>
                <w:szCs w:val="20"/>
              </w:rPr>
            </w:pPr>
          </w:p>
        </w:tc>
      </w:tr>
      <w:tr w:rsidR="00376A16" w:rsidRPr="00376A16" w14:paraId="030A780D" w14:textId="77777777" w:rsidTr="00C53C66">
        <w:trPr>
          <w:trHeight w:val="312"/>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584AE"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8FBE5B" w14:textId="77777777" w:rsidR="00C963F1" w:rsidRPr="00376A16" w:rsidRDefault="00C963F1" w:rsidP="00C53C66">
            <w:pPr>
              <w:jc w:val="cente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69D47" w14:textId="77777777" w:rsidR="00C963F1" w:rsidRPr="00376A16" w:rsidRDefault="00C963F1" w:rsidP="00C53C66">
            <w:pPr>
              <w:jc w:val="center"/>
              <w:rPr>
                <w:rFonts w:ascii="宋体" w:eastAsia="宋体" w:hAnsi="宋体" w:cs="宋体"/>
                <w:sz w:val="20"/>
                <w:szCs w:val="20"/>
              </w:rPr>
            </w:pPr>
          </w:p>
        </w:tc>
        <w:tc>
          <w:tcPr>
            <w:tcW w:w="132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4C6358" w14:textId="77777777" w:rsidR="00C963F1" w:rsidRPr="00376A16" w:rsidRDefault="00C963F1" w:rsidP="00C53C66">
            <w:pPr>
              <w:jc w:val="left"/>
              <w:rPr>
                <w:rFonts w:ascii="Calibri" w:eastAsia="宋体" w:hAnsi="Calibri" w:cs="Calibri"/>
                <w:sz w:val="20"/>
                <w:szCs w:val="20"/>
              </w:rPr>
            </w:pP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BE371"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10991"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8DD42"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D2829" w14:textId="77777777" w:rsidR="00C963F1" w:rsidRPr="00376A16" w:rsidRDefault="00C963F1" w:rsidP="00C53C66">
            <w:pPr>
              <w:jc w:val="center"/>
              <w:rPr>
                <w:rFonts w:ascii="Calibri" w:eastAsia="宋体" w:hAnsi="Calibri" w:cs="Calibri"/>
                <w:sz w:val="20"/>
                <w:szCs w:val="20"/>
              </w:rPr>
            </w:pPr>
          </w:p>
        </w:tc>
      </w:tr>
      <w:tr w:rsidR="00376A16" w:rsidRPr="00376A16" w14:paraId="50314F73" w14:textId="77777777" w:rsidTr="00C53C66">
        <w:trPr>
          <w:trHeight w:val="765"/>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C4551"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C0FEA" w14:textId="77777777" w:rsidR="00C963F1" w:rsidRPr="00376A16" w:rsidRDefault="00C963F1" w:rsidP="00C53C66">
            <w:pPr>
              <w:jc w:val="cente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B6C88" w14:textId="77777777" w:rsidR="00C963F1" w:rsidRPr="00376A16" w:rsidRDefault="00C963F1" w:rsidP="00C53C66">
            <w:pPr>
              <w:jc w:val="center"/>
              <w:rPr>
                <w:rFonts w:ascii="宋体" w:eastAsia="宋体" w:hAnsi="宋体" w:cs="宋体"/>
                <w:sz w:val="20"/>
                <w:szCs w:val="20"/>
              </w:rPr>
            </w:pP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F8629" w14:textId="77777777" w:rsidR="00C963F1" w:rsidRPr="00376A16" w:rsidRDefault="00C963F1" w:rsidP="00C53C66">
            <w:pPr>
              <w:widowControl/>
              <w:jc w:val="left"/>
              <w:textAlignment w:val="center"/>
              <w:rPr>
                <w:rFonts w:ascii="Calibri" w:eastAsia="宋体" w:hAnsi="Calibri" w:cs="Calibri"/>
                <w:sz w:val="20"/>
                <w:szCs w:val="20"/>
              </w:rPr>
            </w:pPr>
            <w:r w:rsidRPr="00376A16">
              <w:rPr>
                <w:rFonts w:ascii="Calibri" w:eastAsia="宋体" w:hAnsi="Calibri" w:cs="Calibri"/>
                <w:kern w:val="0"/>
                <w:sz w:val="20"/>
                <w:szCs w:val="20"/>
                <w:lang w:bidi="ar"/>
              </w:rPr>
              <w:t>2</w:t>
            </w:r>
            <w:r w:rsidRPr="00376A16">
              <w:rPr>
                <w:rFonts w:ascii="宋体" w:eastAsia="宋体" w:hAnsi="宋体" w:cs="宋体" w:hint="eastAsia"/>
                <w:kern w:val="0"/>
                <w:sz w:val="20"/>
                <w:szCs w:val="20"/>
                <w:lang w:bidi="ar"/>
              </w:rPr>
              <w:t>.故障响应及维护：没有在</w:t>
            </w:r>
            <w:r w:rsidRPr="00376A16">
              <w:rPr>
                <w:rFonts w:ascii="Calibri" w:eastAsia="宋体" w:hAnsi="Calibri" w:cs="Calibri"/>
                <w:kern w:val="0"/>
                <w:sz w:val="20"/>
                <w:szCs w:val="20"/>
                <w:lang w:bidi="ar"/>
              </w:rPr>
              <w:t>10</w:t>
            </w:r>
            <w:r w:rsidRPr="00376A16">
              <w:rPr>
                <w:rFonts w:ascii="宋体" w:eastAsia="宋体" w:hAnsi="宋体" w:cs="宋体" w:hint="eastAsia"/>
                <w:kern w:val="0"/>
                <w:sz w:val="20"/>
                <w:szCs w:val="20"/>
                <w:lang w:bidi="ar"/>
              </w:rPr>
              <w:t>分钟内响应，</w:t>
            </w:r>
            <w:r w:rsidRPr="00376A16">
              <w:rPr>
                <w:rFonts w:ascii="Calibri" w:eastAsia="宋体" w:hAnsi="Calibri" w:cs="Calibri"/>
                <w:kern w:val="0"/>
                <w:sz w:val="20"/>
                <w:szCs w:val="20"/>
                <w:lang w:bidi="ar"/>
              </w:rPr>
              <w:t>3</w:t>
            </w:r>
            <w:r w:rsidRPr="00376A16">
              <w:rPr>
                <w:rFonts w:ascii="宋体" w:eastAsia="宋体" w:hAnsi="宋体" w:cs="宋体" w:hint="eastAsia"/>
                <w:kern w:val="0"/>
                <w:sz w:val="20"/>
                <w:szCs w:val="20"/>
                <w:lang w:bidi="ar"/>
              </w:rPr>
              <w:t>小时内到达现场，每次扣</w:t>
            </w:r>
            <w:r w:rsidRPr="00376A16">
              <w:rPr>
                <w:rFonts w:ascii="Calibri" w:eastAsia="宋体" w:hAnsi="Calibri" w:cs="Calibri"/>
                <w:kern w:val="0"/>
                <w:sz w:val="20"/>
                <w:szCs w:val="20"/>
                <w:lang w:bidi="ar"/>
              </w:rPr>
              <w:t>0.5</w:t>
            </w:r>
            <w:r w:rsidRPr="00376A16">
              <w:rPr>
                <w:rFonts w:ascii="宋体" w:eastAsia="宋体" w:hAnsi="宋体" w:cs="宋体" w:hint="eastAsia"/>
                <w:kern w:val="0"/>
                <w:sz w:val="20"/>
                <w:szCs w:val="20"/>
                <w:lang w:bidi="ar"/>
              </w:rPr>
              <w:t>分，该项扣完为止</w:t>
            </w:r>
            <w:r w:rsidRPr="00376A16">
              <w:rPr>
                <w:rFonts w:ascii="Calibri" w:eastAsia="宋体" w:hAnsi="Calibri" w:cs="Calibri"/>
                <w:kern w:val="0"/>
                <w:sz w:val="20"/>
                <w:szCs w:val="20"/>
                <w:lang w:bidi="ar"/>
              </w:rPr>
              <w:t>;</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A83FA"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5C053"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FF3F7"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F0CF9" w14:textId="77777777" w:rsidR="00C963F1" w:rsidRPr="00376A16" w:rsidRDefault="00C963F1" w:rsidP="00C53C66">
            <w:pPr>
              <w:jc w:val="center"/>
              <w:rPr>
                <w:rFonts w:ascii="Calibri" w:eastAsia="宋体" w:hAnsi="Calibri" w:cs="Calibri"/>
                <w:sz w:val="20"/>
                <w:szCs w:val="20"/>
              </w:rPr>
            </w:pPr>
          </w:p>
        </w:tc>
      </w:tr>
      <w:tr w:rsidR="00376A16" w:rsidRPr="00376A16" w14:paraId="1FD15BC9" w14:textId="77777777" w:rsidTr="00C53C66">
        <w:trPr>
          <w:trHeight w:val="75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1C1F3"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A5295" w14:textId="77777777" w:rsidR="00C963F1" w:rsidRPr="00376A16" w:rsidRDefault="00C963F1" w:rsidP="00C53C66">
            <w:pPr>
              <w:jc w:val="cente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EE6A8" w14:textId="77777777" w:rsidR="00C963F1" w:rsidRPr="00376A16" w:rsidRDefault="00C963F1" w:rsidP="00C53C66">
            <w:pPr>
              <w:jc w:val="center"/>
              <w:rPr>
                <w:rFonts w:ascii="宋体" w:eastAsia="宋体" w:hAnsi="宋体" w:cs="宋体"/>
                <w:sz w:val="20"/>
                <w:szCs w:val="20"/>
              </w:rPr>
            </w:pP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3B4A4"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3.视频图像共享平台、视频图像解析平台、视频图像信息数据库每出现一次超过</w:t>
            </w:r>
            <w:r w:rsidRPr="00376A16">
              <w:rPr>
                <w:rFonts w:ascii="Calibri" w:eastAsia="宋体" w:hAnsi="Calibri" w:cs="Calibri"/>
                <w:kern w:val="0"/>
                <w:sz w:val="20"/>
                <w:szCs w:val="20"/>
                <w:lang w:bidi="ar"/>
              </w:rPr>
              <w:t>10</w:t>
            </w:r>
            <w:r w:rsidRPr="00376A16">
              <w:rPr>
                <w:rFonts w:ascii="宋体" w:eastAsia="宋体" w:hAnsi="宋体" w:cs="宋体" w:hint="eastAsia"/>
                <w:kern w:val="0"/>
                <w:sz w:val="20"/>
                <w:szCs w:val="20"/>
                <w:lang w:bidi="ar"/>
              </w:rPr>
              <w:t>分钟的离线情况，每次扣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分，该项扣完为止</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5C9DA"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D749B"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9F31ED"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B4635" w14:textId="77777777" w:rsidR="00C963F1" w:rsidRPr="00376A16" w:rsidRDefault="00C963F1" w:rsidP="00C53C66">
            <w:pPr>
              <w:jc w:val="center"/>
              <w:rPr>
                <w:rFonts w:ascii="Calibri" w:eastAsia="宋体" w:hAnsi="Calibri" w:cs="Calibri"/>
                <w:sz w:val="20"/>
                <w:szCs w:val="20"/>
              </w:rPr>
            </w:pPr>
          </w:p>
        </w:tc>
      </w:tr>
      <w:tr w:rsidR="00376A16" w:rsidRPr="00376A16" w14:paraId="69BC4582" w14:textId="77777777" w:rsidTr="00C53C66">
        <w:trPr>
          <w:trHeight w:val="147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B0383" w14:textId="77777777" w:rsidR="00C963F1" w:rsidRPr="00376A16" w:rsidRDefault="00C963F1" w:rsidP="00C53C66">
            <w:pPr>
              <w:jc w:val="cente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29C18" w14:textId="77777777" w:rsidR="00C963F1" w:rsidRPr="00376A16" w:rsidRDefault="00C963F1" w:rsidP="00C53C66">
            <w:pPr>
              <w:jc w:val="center"/>
              <w:rPr>
                <w:rFonts w:ascii="宋体" w:eastAsia="宋体" w:hAnsi="宋体" w:cs="宋体"/>
                <w:sz w:val="20"/>
                <w:szCs w:val="20"/>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B26F4"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重大及应急保障</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21723" w14:textId="77777777" w:rsidR="00C963F1" w:rsidRPr="00376A16" w:rsidRDefault="00C963F1" w:rsidP="00C53C66">
            <w:pPr>
              <w:widowControl/>
              <w:jc w:val="left"/>
              <w:textAlignment w:val="center"/>
              <w:rPr>
                <w:rFonts w:ascii="Calibri" w:eastAsia="宋体" w:hAnsi="Calibri" w:cs="Calibri"/>
                <w:sz w:val="20"/>
                <w:szCs w:val="20"/>
              </w:rPr>
            </w:pPr>
            <w:r w:rsidRPr="00376A16">
              <w:rPr>
                <w:rFonts w:ascii="宋体" w:eastAsia="宋体" w:hAnsi="宋体" w:cs="宋体" w:hint="eastAsia"/>
                <w:kern w:val="0"/>
                <w:sz w:val="20"/>
                <w:szCs w:val="20"/>
                <w:lang w:bidi="ar"/>
              </w:rPr>
              <w:t>1.重大会议期间、节假日及其他重要事件期间或其他紧急情况时，按照采购人要求提前提供保障计划，并按计划内容做好技术支撑服务，确保系统正常运行。未及时提供保障计划、故障解决不及时或技术支撑不到位，每次该项扣</w:t>
            </w:r>
            <w:r w:rsidRPr="00376A16">
              <w:rPr>
                <w:rFonts w:ascii="Calibri" w:eastAsia="宋体" w:hAnsi="Calibri" w:cs="Calibri"/>
                <w:kern w:val="0"/>
                <w:sz w:val="20"/>
                <w:szCs w:val="20"/>
                <w:lang w:bidi="ar"/>
              </w:rPr>
              <w:t>2</w:t>
            </w:r>
            <w:r w:rsidRPr="00376A16">
              <w:rPr>
                <w:rFonts w:ascii="宋体" w:eastAsia="宋体" w:hAnsi="宋体" w:cs="宋体" w:hint="eastAsia"/>
                <w:kern w:val="0"/>
                <w:sz w:val="20"/>
                <w:szCs w:val="20"/>
                <w:lang w:bidi="ar"/>
              </w:rPr>
              <w:t>分，该项扣完为止</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3E71E8"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4A31B"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203C6" w14:textId="77777777" w:rsidR="00C963F1" w:rsidRPr="00376A16" w:rsidRDefault="00C963F1" w:rsidP="00C53C66">
            <w:pPr>
              <w:jc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788EA" w14:textId="77777777" w:rsidR="00C963F1" w:rsidRPr="00376A16" w:rsidRDefault="00C963F1" w:rsidP="00C53C66">
            <w:pPr>
              <w:jc w:val="center"/>
              <w:rPr>
                <w:rFonts w:ascii="Calibri" w:eastAsia="宋体" w:hAnsi="Calibri" w:cs="Calibri"/>
                <w:sz w:val="20"/>
                <w:szCs w:val="20"/>
              </w:rPr>
            </w:pPr>
          </w:p>
        </w:tc>
      </w:tr>
      <w:tr w:rsidR="00376A16" w:rsidRPr="00376A16" w14:paraId="2F97342A" w14:textId="77777777" w:rsidTr="00C53C66">
        <w:trPr>
          <w:trHeight w:val="510"/>
        </w:trPr>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37785"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2</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CD2DB7"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第二部分项目管理（</w:t>
            </w:r>
            <w:r w:rsidRPr="00376A16">
              <w:rPr>
                <w:rFonts w:ascii="Calibri" w:eastAsia="宋体" w:hAnsi="Calibri" w:cs="Calibri"/>
                <w:kern w:val="0"/>
                <w:sz w:val="20"/>
                <w:szCs w:val="20"/>
                <w:lang w:bidi="ar"/>
              </w:rPr>
              <w:t>20</w:t>
            </w:r>
            <w:r w:rsidRPr="00376A16">
              <w:rPr>
                <w:rFonts w:ascii="宋体" w:eastAsia="宋体" w:hAnsi="宋体" w:cs="宋体" w:hint="eastAsia"/>
                <w:kern w:val="0"/>
                <w:sz w:val="20"/>
                <w:szCs w:val="20"/>
                <w:lang w:bidi="ar"/>
              </w:rPr>
              <w:t>分）</w:t>
            </w:r>
          </w:p>
        </w:tc>
        <w:tc>
          <w:tcPr>
            <w:tcW w:w="109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F9DD2"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团队管理</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6610C"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没有制定驻场服务人员考核方案，且没有依方案定期开展考核评定，每次扣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w:t>
            </w:r>
          </w:p>
        </w:tc>
        <w:tc>
          <w:tcPr>
            <w:tcW w:w="7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35E872"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20</w:t>
            </w:r>
            <w:r w:rsidRPr="00376A16">
              <w:rPr>
                <w:rFonts w:ascii="宋体" w:eastAsia="宋体" w:hAnsi="宋体" w:cs="宋体" w:hint="eastAsia"/>
                <w:kern w:val="0"/>
                <w:sz w:val="20"/>
                <w:szCs w:val="20"/>
                <w:lang w:bidi="ar"/>
              </w:rPr>
              <w:t>分（该项扣完为止）</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32425" w14:textId="77777777" w:rsidR="00C963F1" w:rsidRPr="00376A16" w:rsidRDefault="00C963F1" w:rsidP="00C53C66">
            <w:pP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E8B44" w14:textId="77777777" w:rsidR="00C963F1" w:rsidRPr="00376A16" w:rsidRDefault="00C963F1" w:rsidP="00C53C66">
            <w:pP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171CA" w14:textId="77777777" w:rsidR="00C963F1" w:rsidRPr="00376A16" w:rsidRDefault="00C963F1" w:rsidP="00C53C66">
            <w:pPr>
              <w:rPr>
                <w:rFonts w:ascii="Calibri" w:eastAsia="宋体" w:hAnsi="Calibri" w:cs="Calibri"/>
                <w:sz w:val="20"/>
                <w:szCs w:val="20"/>
              </w:rPr>
            </w:pPr>
          </w:p>
        </w:tc>
      </w:tr>
      <w:tr w:rsidR="00376A16" w:rsidRPr="00376A16" w14:paraId="36ACEFCC" w14:textId="77777777" w:rsidTr="00C53C66">
        <w:trPr>
          <w:trHeight w:val="51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90AAB"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DB330B" w14:textId="77777777" w:rsidR="00C963F1" w:rsidRPr="00376A16" w:rsidRDefault="00C963F1" w:rsidP="00C53C66">
            <w:pP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1D635" w14:textId="77777777" w:rsidR="00C963F1" w:rsidRPr="00376A16" w:rsidRDefault="00C963F1" w:rsidP="00C53C66">
            <w:pPr>
              <w:jc w:val="center"/>
              <w:rPr>
                <w:rFonts w:ascii="宋体" w:eastAsia="宋体" w:hAnsi="宋体" w:cs="宋体"/>
                <w:sz w:val="20"/>
                <w:szCs w:val="20"/>
              </w:rPr>
            </w:pP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C3855A"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2.</w:t>
            </w:r>
            <w:r w:rsidRPr="00376A16">
              <w:rPr>
                <w:rFonts w:ascii="宋体" w:eastAsia="宋体" w:hAnsi="宋体" w:cs="宋体" w:hint="eastAsia"/>
                <w:kern w:val="0"/>
                <w:sz w:val="20"/>
                <w:szCs w:val="20"/>
                <w:lang w:bidi="ar"/>
              </w:rPr>
              <w:t>服务人员变动没有征求采购人同意的，每次扣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DF75DB"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93A30"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9FF02"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8B2B7" w14:textId="77777777" w:rsidR="00C963F1" w:rsidRPr="00376A16" w:rsidRDefault="00C963F1" w:rsidP="00C53C66">
            <w:pPr>
              <w:rPr>
                <w:rFonts w:ascii="Calibri" w:eastAsia="宋体" w:hAnsi="Calibri" w:cs="Calibri"/>
                <w:sz w:val="20"/>
                <w:szCs w:val="20"/>
              </w:rPr>
            </w:pPr>
          </w:p>
        </w:tc>
      </w:tr>
      <w:tr w:rsidR="00376A16" w:rsidRPr="00376A16" w14:paraId="6743C563" w14:textId="77777777" w:rsidTr="00C53C66">
        <w:trPr>
          <w:trHeight w:val="75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82C5E"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AE205" w14:textId="77777777" w:rsidR="00C963F1" w:rsidRPr="00376A16" w:rsidRDefault="00C963F1" w:rsidP="00C53C66">
            <w:pPr>
              <w:rPr>
                <w:rFonts w:ascii="宋体" w:eastAsia="宋体" w:hAnsi="宋体" w:cs="宋体"/>
                <w:sz w:val="20"/>
                <w:szCs w:val="20"/>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DCBC8" w14:textId="77777777" w:rsidR="00C963F1" w:rsidRPr="00376A16" w:rsidRDefault="00C963F1" w:rsidP="00C53C66">
            <w:pPr>
              <w:widowControl/>
              <w:jc w:val="left"/>
              <w:textAlignment w:val="center"/>
              <w:rPr>
                <w:rFonts w:ascii="宋体" w:eastAsia="宋体" w:hAnsi="宋体" w:cs="宋体"/>
                <w:sz w:val="22"/>
                <w:szCs w:val="22"/>
              </w:rPr>
            </w:pPr>
            <w:r w:rsidRPr="00376A16">
              <w:rPr>
                <w:rFonts w:ascii="宋体" w:eastAsia="宋体" w:hAnsi="宋体" w:cs="宋体" w:hint="eastAsia"/>
                <w:kern w:val="0"/>
                <w:sz w:val="22"/>
                <w:szCs w:val="22"/>
                <w:lang w:bidi="ar"/>
              </w:rPr>
              <w:t>文档管理</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F9C10"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没有按月输出系统运行报告，或者每季度未将</w:t>
            </w:r>
            <w:r w:rsidRPr="00376A16">
              <w:rPr>
                <w:rFonts w:ascii="宋体" w:eastAsia="宋体" w:hAnsi="宋体" w:cs="宋体" w:hint="eastAsia"/>
                <w:kern w:val="0"/>
                <w:sz w:val="20"/>
                <w:szCs w:val="20"/>
                <w:lang w:bidi="ar"/>
              </w:rPr>
              <w:lastRenderedPageBreak/>
              <w:t>所有运维文档及系统运行报告装订成册进行存档的，扣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分，该项扣完为止；</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2D493"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1DF2C"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B77AB"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ACF6A" w14:textId="77777777" w:rsidR="00C963F1" w:rsidRPr="00376A16" w:rsidRDefault="00C963F1" w:rsidP="00C53C66">
            <w:pPr>
              <w:rPr>
                <w:rFonts w:ascii="Calibri" w:eastAsia="宋体" w:hAnsi="Calibri" w:cs="Calibri"/>
                <w:sz w:val="20"/>
                <w:szCs w:val="20"/>
              </w:rPr>
            </w:pPr>
          </w:p>
        </w:tc>
      </w:tr>
      <w:tr w:rsidR="00376A16" w:rsidRPr="00376A16" w14:paraId="1C2AC0E8" w14:textId="77777777" w:rsidTr="00C53C66">
        <w:trPr>
          <w:trHeight w:val="510"/>
        </w:trPr>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8436E"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3</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3F8BFC"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第三部分安全管理（</w:t>
            </w:r>
            <w:r w:rsidRPr="00376A16">
              <w:rPr>
                <w:rFonts w:ascii="Calibri" w:eastAsia="宋体" w:hAnsi="Calibri" w:cs="Calibri"/>
                <w:kern w:val="0"/>
                <w:sz w:val="20"/>
                <w:szCs w:val="20"/>
                <w:lang w:bidi="ar"/>
              </w:rPr>
              <w:t>30</w:t>
            </w:r>
            <w:r w:rsidRPr="00376A16">
              <w:rPr>
                <w:rFonts w:ascii="宋体" w:eastAsia="宋体" w:hAnsi="宋体" w:cs="宋体" w:hint="eastAsia"/>
                <w:kern w:val="0"/>
                <w:sz w:val="20"/>
                <w:szCs w:val="20"/>
                <w:lang w:bidi="ar"/>
              </w:rPr>
              <w:t>分）</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9FECA"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保密要求</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E066B9"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、服务团队人员没有全部签订相关保密协议，扣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分，该项扣完为止；</w:t>
            </w:r>
          </w:p>
        </w:tc>
        <w:tc>
          <w:tcPr>
            <w:tcW w:w="7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D18ACB"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30</w:t>
            </w:r>
            <w:r w:rsidRPr="00376A16">
              <w:rPr>
                <w:rFonts w:ascii="宋体" w:eastAsia="宋体" w:hAnsi="宋体" w:cs="宋体" w:hint="eastAsia"/>
                <w:kern w:val="0"/>
                <w:sz w:val="20"/>
                <w:szCs w:val="20"/>
                <w:lang w:bidi="ar"/>
              </w:rPr>
              <w:t>分（该项扣完为止）</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66170" w14:textId="77777777" w:rsidR="00C963F1" w:rsidRPr="00376A16" w:rsidRDefault="00C963F1" w:rsidP="00C53C66">
            <w:pP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501C6" w14:textId="77777777" w:rsidR="00C963F1" w:rsidRPr="00376A16" w:rsidRDefault="00C963F1" w:rsidP="00C53C66">
            <w:pPr>
              <w:rPr>
                <w:rFonts w:ascii="Calibri" w:eastAsia="宋体" w:hAnsi="Calibri" w:cs="Calibri"/>
                <w:sz w:val="20"/>
                <w:szCs w:val="20"/>
              </w:rPr>
            </w:pP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1B49C" w14:textId="77777777" w:rsidR="00C963F1" w:rsidRPr="00376A16" w:rsidRDefault="00C963F1" w:rsidP="00C53C66">
            <w:pPr>
              <w:rPr>
                <w:rFonts w:ascii="Calibri" w:eastAsia="宋体" w:hAnsi="Calibri" w:cs="Calibri"/>
                <w:sz w:val="20"/>
                <w:szCs w:val="20"/>
              </w:rPr>
            </w:pPr>
          </w:p>
        </w:tc>
      </w:tr>
      <w:tr w:rsidR="00376A16" w:rsidRPr="00376A16" w14:paraId="4CA1720B" w14:textId="77777777" w:rsidTr="00C53C66">
        <w:trPr>
          <w:trHeight w:val="51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73DE7"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E948A" w14:textId="77777777" w:rsidR="00C963F1" w:rsidRPr="00376A16" w:rsidRDefault="00C963F1" w:rsidP="00C53C66">
            <w:pPr>
              <w:rPr>
                <w:rFonts w:ascii="宋体" w:eastAsia="宋体" w:hAnsi="宋体" w:cs="宋体"/>
                <w:sz w:val="20"/>
                <w:szCs w:val="20"/>
              </w:rPr>
            </w:pPr>
          </w:p>
        </w:tc>
        <w:tc>
          <w:tcPr>
            <w:tcW w:w="109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A5793A" w14:textId="77777777" w:rsidR="00C963F1" w:rsidRPr="00376A16" w:rsidRDefault="00C963F1" w:rsidP="00C53C66">
            <w:pPr>
              <w:widowControl/>
              <w:jc w:val="center"/>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机房管理</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89318"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w:t>
            </w:r>
            <w:r w:rsidRPr="00376A16">
              <w:rPr>
                <w:rFonts w:ascii="宋体" w:eastAsia="宋体" w:hAnsi="宋体" w:cs="宋体" w:hint="eastAsia"/>
                <w:kern w:val="0"/>
                <w:szCs w:val="21"/>
                <w:lang w:bidi="ar"/>
              </w:rPr>
              <w:t>非授权人员</w:t>
            </w:r>
            <w:r w:rsidRPr="00376A16">
              <w:rPr>
                <w:rFonts w:ascii="宋体" w:eastAsia="宋体" w:hAnsi="宋体" w:cs="宋体" w:hint="eastAsia"/>
                <w:kern w:val="0"/>
                <w:sz w:val="20"/>
                <w:szCs w:val="20"/>
                <w:lang w:bidi="ar"/>
              </w:rPr>
              <w:t>进入机房没有得到采购人授权，每次扣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分，该项扣完为止</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9FBE36"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0E3D3"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10290"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C157E" w14:textId="77777777" w:rsidR="00C963F1" w:rsidRPr="00376A16" w:rsidRDefault="00C963F1" w:rsidP="00C53C66">
            <w:pPr>
              <w:rPr>
                <w:rFonts w:ascii="Calibri" w:eastAsia="宋体" w:hAnsi="Calibri" w:cs="Calibri"/>
                <w:sz w:val="20"/>
                <w:szCs w:val="20"/>
              </w:rPr>
            </w:pPr>
          </w:p>
        </w:tc>
      </w:tr>
      <w:tr w:rsidR="00376A16" w:rsidRPr="00376A16" w14:paraId="6F778754" w14:textId="77777777" w:rsidTr="00C53C66">
        <w:trPr>
          <w:trHeight w:val="51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0DFB8"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379DF" w14:textId="77777777" w:rsidR="00C963F1" w:rsidRPr="00376A16" w:rsidRDefault="00C963F1" w:rsidP="00C53C66">
            <w:pPr>
              <w:rPr>
                <w:rFonts w:ascii="宋体" w:eastAsia="宋体" w:hAnsi="宋体" w:cs="宋体"/>
                <w:sz w:val="20"/>
                <w:szCs w:val="20"/>
              </w:rPr>
            </w:pPr>
          </w:p>
        </w:tc>
        <w:tc>
          <w:tcPr>
            <w:tcW w:w="109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74CA8" w14:textId="77777777" w:rsidR="00C963F1" w:rsidRPr="00376A16" w:rsidRDefault="00C963F1" w:rsidP="00C53C66">
            <w:pPr>
              <w:jc w:val="center"/>
              <w:rPr>
                <w:rFonts w:ascii="宋体" w:eastAsia="宋体" w:hAnsi="宋体" w:cs="宋体"/>
                <w:sz w:val="20"/>
                <w:szCs w:val="20"/>
              </w:rPr>
            </w:pP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4B18F"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2</w:t>
            </w:r>
            <w:r w:rsidRPr="00376A16">
              <w:rPr>
                <w:rFonts w:ascii="宋体" w:eastAsia="宋体" w:hAnsi="宋体" w:cs="宋体" w:hint="eastAsia"/>
                <w:kern w:val="0"/>
                <w:sz w:val="20"/>
                <w:szCs w:val="20"/>
                <w:lang w:bidi="ar"/>
              </w:rPr>
              <w:t>、机房内对任何设施的操作没有得到采购人同意，每次扣</w:t>
            </w:r>
            <w:r w:rsidRPr="00376A16">
              <w:rPr>
                <w:rFonts w:ascii="Calibri" w:eastAsia="宋体" w:hAnsi="Calibri" w:cs="Calibri"/>
                <w:kern w:val="0"/>
                <w:sz w:val="20"/>
                <w:szCs w:val="20"/>
                <w:lang w:bidi="ar"/>
              </w:rPr>
              <w:t>1</w:t>
            </w:r>
            <w:r w:rsidRPr="00376A16">
              <w:rPr>
                <w:rFonts w:ascii="宋体" w:eastAsia="宋体" w:hAnsi="宋体" w:cs="宋体" w:hint="eastAsia"/>
                <w:kern w:val="0"/>
                <w:sz w:val="20"/>
                <w:szCs w:val="20"/>
                <w:lang w:bidi="ar"/>
              </w:rPr>
              <w:t>分，该项扣完为止</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C7D57"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12388"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D09B3"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9EF8B" w14:textId="77777777" w:rsidR="00C963F1" w:rsidRPr="00376A16" w:rsidRDefault="00C963F1" w:rsidP="00C53C66">
            <w:pPr>
              <w:rPr>
                <w:rFonts w:ascii="Calibri" w:eastAsia="宋体" w:hAnsi="Calibri" w:cs="Calibri"/>
                <w:sz w:val="20"/>
                <w:szCs w:val="20"/>
              </w:rPr>
            </w:pPr>
          </w:p>
        </w:tc>
      </w:tr>
      <w:tr w:rsidR="00376A16" w:rsidRPr="00376A16" w14:paraId="1044CB8D" w14:textId="77777777" w:rsidTr="00C53C66">
        <w:trPr>
          <w:trHeight w:val="750"/>
        </w:trPr>
        <w:tc>
          <w:tcPr>
            <w:tcW w:w="3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F8791" w14:textId="77777777" w:rsidR="00C963F1" w:rsidRPr="00376A16" w:rsidRDefault="00C963F1" w:rsidP="00C53C66">
            <w:pPr>
              <w:rPr>
                <w:rFonts w:ascii="Calibri" w:eastAsia="宋体" w:hAnsi="Calibri" w:cs="Calibri"/>
                <w:sz w:val="20"/>
                <w:szCs w:val="20"/>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50AECD" w14:textId="77777777" w:rsidR="00C963F1" w:rsidRPr="00376A16" w:rsidRDefault="00C963F1" w:rsidP="00C53C66">
            <w:pPr>
              <w:rPr>
                <w:rFonts w:ascii="宋体" w:eastAsia="宋体" w:hAnsi="宋体" w:cs="宋体"/>
                <w:sz w:val="20"/>
                <w:szCs w:val="20"/>
              </w:rPr>
            </w:pP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4EC23F"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违规外联</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EA137"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发生违规外联</w:t>
            </w:r>
            <w:r w:rsidRPr="00376A16">
              <w:rPr>
                <w:rFonts w:ascii="Calibri" w:eastAsia="宋体" w:hAnsi="Calibri" w:cs="Calibri"/>
                <w:kern w:val="0"/>
                <w:sz w:val="20"/>
                <w:szCs w:val="20"/>
                <w:lang w:bidi="ar"/>
              </w:rPr>
              <w:t>(</w:t>
            </w:r>
            <w:r w:rsidRPr="00376A16">
              <w:rPr>
                <w:rFonts w:ascii="宋体" w:eastAsia="宋体" w:hAnsi="宋体" w:cs="宋体" w:hint="eastAsia"/>
                <w:kern w:val="0"/>
                <w:sz w:val="20"/>
                <w:szCs w:val="20"/>
                <w:lang w:bidi="ar"/>
              </w:rPr>
              <w:t>违规外联是指</w:t>
            </w:r>
            <w:r w:rsidRPr="00376A16">
              <w:rPr>
                <w:rFonts w:ascii="Calibri" w:eastAsia="宋体" w:hAnsi="Calibri" w:cs="Calibri"/>
                <w:kern w:val="0"/>
                <w:sz w:val="20"/>
                <w:szCs w:val="20"/>
                <w:lang w:bidi="ar"/>
              </w:rPr>
              <w:t xml:space="preserve">: </w:t>
            </w:r>
            <w:r w:rsidRPr="00376A16">
              <w:rPr>
                <w:rFonts w:ascii="宋体" w:eastAsia="宋体" w:hAnsi="宋体" w:cs="宋体" w:hint="eastAsia"/>
                <w:kern w:val="0"/>
                <w:sz w:val="20"/>
                <w:szCs w:val="20"/>
                <w:lang w:bidi="ar"/>
              </w:rPr>
              <w:t>公安视频专网、公安信息网与其他任意网络互联互通，以成都市公安局通报为准</w:t>
            </w:r>
            <w:r w:rsidRPr="00376A16">
              <w:rPr>
                <w:rFonts w:ascii="Calibri" w:eastAsia="宋体" w:hAnsi="Calibri" w:cs="Calibri"/>
                <w:kern w:val="0"/>
                <w:sz w:val="20"/>
                <w:szCs w:val="20"/>
                <w:lang w:bidi="ar"/>
              </w:rPr>
              <w:t>)</w:t>
            </w:r>
            <w:r w:rsidRPr="00376A16">
              <w:rPr>
                <w:rFonts w:ascii="宋体" w:eastAsia="宋体" w:hAnsi="宋体" w:cs="宋体" w:hint="eastAsia"/>
                <w:kern w:val="0"/>
                <w:sz w:val="20"/>
                <w:szCs w:val="20"/>
                <w:lang w:bidi="ar"/>
              </w:rPr>
              <w:t>，一次扣</w:t>
            </w:r>
            <w:r w:rsidRPr="00376A16">
              <w:rPr>
                <w:rFonts w:ascii="Calibri" w:eastAsia="宋体" w:hAnsi="Calibri" w:cs="Calibri" w:hint="eastAsia"/>
                <w:kern w:val="0"/>
                <w:sz w:val="20"/>
                <w:szCs w:val="20"/>
                <w:lang w:bidi="ar"/>
              </w:rPr>
              <w:t>3</w:t>
            </w:r>
            <w:r w:rsidRPr="00376A16">
              <w:rPr>
                <w:rFonts w:ascii="宋体" w:eastAsia="宋体" w:hAnsi="宋体" w:cs="宋体" w:hint="eastAsia"/>
                <w:kern w:val="0"/>
                <w:sz w:val="20"/>
                <w:szCs w:val="20"/>
                <w:lang w:bidi="ar"/>
              </w:rPr>
              <w:t>分</w:t>
            </w:r>
          </w:p>
        </w:tc>
        <w:tc>
          <w:tcPr>
            <w:tcW w:w="7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B628B"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044BD"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9E31F"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AFBA5" w14:textId="77777777" w:rsidR="00C963F1" w:rsidRPr="00376A16" w:rsidRDefault="00C963F1" w:rsidP="00C53C66">
            <w:pPr>
              <w:rPr>
                <w:rFonts w:ascii="Calibri" w:eastAsia="宋体" w:hAnsi="Calibri" w:cs="Calibri"/>
                <w:sz w:val="20"/>
                <w:szCs w:val="20"/>
              </w:rPr>
            </w:pPr>
          </w:p>
        </w:tc>
      </w:tr>
      <w:tr w:rsidR="00376A16" w:rsidRPr="00376A16" w14:paraId="498B1B27" w14:textId="77777777" w:rsidTr="00C53C66">
        <w:trPr>
          <w:trHeight w:val="735"/>
        </w:trPr>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19533"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4</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05891E"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第四部分客户满意度评价</w:t>
            </w:r>
            <w:r w:rsidRPr="00376A16">
              <w:rPr>
                <w:rFonts w:ascii="Calibri" w:eastAsia="宋体" w:hAnsi="Calibri" w:cs="Calibri"/>
                <w:kern w:val="0"/>
                <w:sz w:val="20"/>
                <w:szCs w:val="20"/>
                <w:lang w:bidi="ar"/>
              </w:rPr>
              <w:t>(10</w:t>
            </w:r>
            <w:r w:rsidRPr="00376A16">
              <w:rPr>
                <w:rFonts w:ascii="宋体" w:eastAsia="宋体" w:hAnsi="宋体" w:cs="宋体" w:hint="eastAsia"/>
                <w:kern w:val="0"/>
                <w:sz w:val="20"/>
                <w:szCs w:val="20"/>
                <w:lang w:bidi="ar"/>
              </w:rPr>
              <w:t>分</w:t>
            </w:r>
            <w:r w:rsidRPr="00376A16">
              <w:rPr>
                <w:rFonts w:ascii="Calibri" w:eastAsia="宋体" w:hAnsi="Calibri" w:cs="Calibri"/>
                <w:kern w:val="0"/>
                <w:sz w:val="20"/>
                <w:szCs w:val="20"/>
                <w:lang w:bidi="ar"/>
              </w:rPr>
              <w:t>)</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69F13B"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客户满意度评价</w:t>
            </w:r>
            <w:r w:rsidRPr="00376A16">
              <w:rPr>
                <w:rFonts w:ascii="Calibri" w:eastAsia="宋体" w:hAnsi="Calibri" w:cs="Calibri"/>
                <w:kern w:val="0"/>
                <w:sz w:val="20"/>
                <w:szCs w:val="20"/>
                <w:lang w:bidi="ar"/>
              </w:rPr>
              <w:t>(10</w:t>
            </w:r>
            <w:r w:rsidRPr="00376A16">
              <w:rPr>
                <w:rFonts w:ascii="宋体" w:eastAsia="宋体" w:hAnsi="宋体" w:cs="宋体" w:hint="eastAsia"/>
                <w:kern w:val="0"/>
                <w:sz w:val="20"/>
                <w:szCs w:val="20"/>
                <w:lang w:bidi="ar"/>
              </w:rPr>
              <w:t>分</w:t>
            </w:r>
            <w:r w:rsidRPr="00376A16">
              <w:rPr>
                <w:rFonts w:ascii="Calibri" w:eastAsia="宋体" w:hAnsi="Calibri" w:cs="Calibri"/>
                <w:kern w:val="0"/>
                <w:sz w:val="20"/>
                <w:szCs w:val="20"/>
                <w:lang w:bidi="ar"/>
              </w:rPr>
              <w:t>)</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583A28"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由采购人对当年考核服务期的服务体验进行满意度评价，最高</w:t>
            </w:r>
            <w:r w:rsidRPr="00376A16">
              <w:rPr>
                <w:rFonts w:ascii="Calibri" w:eastAsia="宋体" w:hAnsi="Calibri" w:cs="Calibri"/>
                <w:kern w:val="0"/>
                <w:sz w:val="20"/>
                <w:szCs w:val="20"/>
                <w:lang w:bidi="ar"/>
              </w:rPr>
              <w:t>10</w:t>
            </w:r>
            <w:r w:rsidRPr="00376A16">
              <w:rPr>
                <w:rFonts w:ascii="宋体" w:eastAsia="宋体" w:hAnsi="宋体" w:cs="宋体" w:hint="eastAsia"/>
                <w:kern w:val="0"/>
                <w:sz w:val="20"/>
                <w:szCs w:val="20"/>
                <w:lang w:bidi="ar"/>
              </w:rPr>
              <w:t>分，最低</w:t>
            </w:r>
            <w:r w:rsidRPr="00376A16">
              <w:rPr>
                <w:rFonts w:ascii="Calibri" w:eastAsia="宋体" w:hAnsi="Calibri" w:cs="Calibri"/>
                <w:kern w:val="0"/>
                <w:sz w:val="20"/>
                <w:szCs w:val="20"/>
                <w:lang w:bidi="ar"/>
              </w:rPr>
              <w:t>0</w:t>
            </w:r>
            <w:r w:rsidRPr="00376A16">
              <w:rPr>
                <w:rFonts w:ascii="宋体" w:eastAsia="宋体" w:hAnsi="宋体" w:cs="宋体" w:hint="eastAsia"/>
                <w:kern w:val="0"/>
                <w:sz w:val="20"/>
                <w:szCs w:val="20"/>
                <w:lang w:bidi="ar"/>
              </w:rPr>
              <w:t>分。</w:t>
            </w: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BBC7AE" w14:textId="77777777" w:rsidR="00C963F1" w:rsidRPr="00376A16" w:rsidRDefault="00C963F1" w:rsidP="00C53C66">
            <w:pPr>
              <w:widowControl/>
              <w:textAlignment w:val="cente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82C0F"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F3117"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AF9BA" w14:textId="77777777" w:rsidR="00C963F1" w:rsidRPr="00376A16" w:rsidRDefault="00C963F1" w:rsidP="00C53C66">
            <w:pPr>
              <w:rPr>
                <w:rFonts w:ascii="Calibri" w:eastAsia="宋体" w:hAnsi="Calibri" w:cs="Calibri"/>
                <w:sz w:val="20"/>
                <w:szCs w:val="20"/>
              </w:rPr>
            </w:pPr>
          </w:p>
        </w:tc>
      </w:tr>
      <w:tr w:rsidR="00376A16" w:rsidRPr="00376A16" w14:paraId="693D0FC4" w14:textId="77777777" w:rsidTr="00C53C66">
        <w:trPr>
          <w:trHeight w:val="270"/>
        </w:trPr>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D850D"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06346A" w14:textId="77777777" w:rsidR="00C963F1" w:rsidRPr="00376A16" w:rsidRDefault="00C963F1" w:rsidP="00C53C66">
            <w:pPr>
              <w:widowControl/>
              <w:textAlignment w:val="center"/>
              <w:rPr>
                <w:rFonts w:ascii="宋体" w:eastAsia="宋体" w:hAnsi="宋体" w:cs="宋体"/>
                <w:sz w:val="20"/>
                <w:szCs w:val="20"/>
              </w:rPr>
            </w:pPr>
            <w:r w:rsidRPr="00376A16">
              <w:rPr>
                <w:rFonts w:ascii="宋体" w:eastAsia="宋体" w:hAnsi="宋体" w:cs="宋体" w:hint="eastAsia"/>
                <w:kern w:val="0"/>
                <w:sz w:val="20"/>
                <w:szCs w:val="20"/>
                <w:lang w:bidi="ar"/>
              </w:rPr>
              <w:t>合计</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15A78A"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100</w:t>
            </w:r>
            <w:r w:rsidRPr="00376A16">
              <w:rPr>
                <w:rFonts w:ascii="宋体" w:eastAsia="宋体" w:hAnsi="宋体" w:cs="宋体" w:hint="eastAsia"/>
                <w:kern w:val="0"/>
                <w:sz w:val="20"/>
                <w:szCs w:val="20"/>
                <w:lang w:bidi="ar"/>
              </w:rPr>
              <w:t>分</w:t>
            </w:r>
          </w:p>
        </w:tc>
        <w:tc>
          <w:tcPr>
            <w:tcW w:w="13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C93B96" w14:textId="77777777" w:rsidR="00C963F1" w:rsidRPr="00376A16" w:rsidRDefault="00C963F1" w:rsidP="00C53C66">
            <w:pPr>
              <w:rPr>
                <w:rFonts w:ascii="Calibri" w:eastAsia="宋体" w:hAnsi="Calibri" w:cs="Calibri"/>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FDD42" w14:textId="77777777" w:rsidR="00C963F1" w:rsidRPr="00376A16" w:rsidRDefault="00C963F1" w:rsidP="00C53C66">
            <w:pPr>
              <w:widowControl/>
              <w:textAlignment w:val="center"/>
              <w:rPr>
                <w:rFonts w:ascii="Calibri" w:eastAsia="宋体" w:hAnsi="Calibri" w:cs="Calibri"/>
                <w:sz w:val="20"/>
                <w:szCs w:val="20"/>
              </w:rPr>
            </w:pPr>
            <w:r w:rsidRPr="00376A16">
              <w:rPr>
                <w:rFonts w:ascii="Calibri" w:eastAsia="宋体" w:hAnsi="Calibri" w:cs="Calibri"/>
                <w:kern w:val="0"/>
                <w:sz w:val="20"/>
                <w:szCs w:val="20"/>
                <w:lang w:bidi="ar"/>
              </w:rPr>
              <w:t>100</w:t>
            </w: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7F8CE"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0C9C9" w14:textId="77777777" w:rsidR="00C963F1" w:rsidRPr="00376A16" w:rsidRDefault="00C963F1" w:rsidP="00C53C66">
            <w:pPr>
              <w:rPr>
                <w:rFonts w:ascii="Calibri" w:eastAsia="宋体" w:hAnsi="Calibri" w:cs="Calibri"/>
                <w:sz w:val="20"/>
                <w:szCs w:val="20"/>
              </w:rPr>
            </w:pPr>
          </w:p>
        </w:tc>
        <w:tc>
          <w:tcPr>
            <w:tcW w:w="3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9DA6C" w14:textId="77777777" w:rsidR="00C963F1" w:rsidRPr="00376A16" w:rsidRDefault="00C963F1" w:rsidP="00C53C66">
            <w:pPr>
              <w:rPr>
                <w:rFonts w:ascii="宋体" w:eastAsia="宋体" w:hAnsi="宋体" w:cs="宋体"/>
                <w:sz w:val="22"/>
                <w:szCs w:val="22"/>
              </w:rPr>
            </w:pPr>
          </w:p>
        </w:tc>
      </w:tr>
    </w:tbl>
    <w:p w14:paraId="6692AFD2"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本考核办法为项目初步考核方案</w:t>
      </w:r>
      <w:r w:rsidRPr="00376A16">
        <w:rPr>
          <w:rFonts w:asciiTheme="minorHAnsi" w:eastAsiaTheme="minorEastAsia" w:hAnsiTheme="minorHAnsi" w:cstheme="minorBidi"/>
          <w:kern w:val="0"/>
          <w:sz w:val="20"/>
          <w:szCs w:val="20"/>
        </w:rPr>
        <w:t>，</w:t>
      </w:r>
      <w:r w:rsidRPr="00376A16">
        <w:rPr>
          <w:rFonts w:asciiTheme="minorHAnsi" w:eastAsiaTheme="minorEastAsia" w:hAnsiTheme="minorHAnsi" w:cstheme="minorBidi" w:hint="eastAsia"/>
          <w:kern w:val="0"/>
          <w:sz w:val="20"/>
          <w:szCs w:val="20"/>
        </w:rPr>
        <w:t>合同签订</w:t>
      </w:r>
      <w:r w:rsidRPr="00376A16">
        <w:rPr>
          <w:rFonts w:asciiTheme="minorHAnsi" w:eastAsiaTheme="minorEastAsia" w:hAnsiTheme="minorHAnsi" w:cstheme="minorBidi" w:hint="eastAsia"/>
          <w:kern w:val="0"/>
          <w:sz w:val="20"/>
          <w:szCs w:val="20"/>
          <w:lang w:eastAsia="zh-Hans"/>
        </w:rPr>
        <w:t>时可</w:t>
      </w:r>
      <w:r w:rsidRPr="00376A16">
        <w:rPr>
          <w:rFonts w:asciiTheme="minorHAnsi" w:eastAsiaTheme="minorEastAsia" w:hAnsiTheme="minorHAnsi" w:cstheme="minorBidi" w:hint="eastAsia"/>
          <w:kern w:val="0"/>
          <w:sz w:val="20"/>
          <w:szCs w:val="20"/>
        </w:rPr>
        <w:t>根据采购人要求优化修改</w:t>
      </w:r>
      <w:r w:rsidRPr="00376A16">
        <w:rPr>
          <w:rFonts w:asciiTheme="minorHAnsi" w:eastAsiaTheme="minorEastAsia" w:hAnsiTheme="minorHAnsi" w:cstheme="minorBidi"/>
          <w:kern w:val="0"/>
          <w:sz w:val="20"/>
          <w:szCs w:val="20"/>
        </w:rPr>
        <w:t>。</w:t>
      </w:r>
    </w:p>
    <w:p w14:paraId="2470062C" w14:textId="77777777" w:rsidR="00C963F1" w:rsidRPr="00376A16" w:rsidRDefault="00C963F1" w:rsidP="00C963F1">
      <w:pPr>
        <w:pStyle w:val="A7"/>
        <w:spacing w:line="360" w:lineRule="auto"/>
        <w:ind w:firstLineChars="200" w:firstLine="400"/>
        <w:jc w:val="left"/>
        <w:rPr>
          <w:rFonts w:asciiTheme="minorHAnsi" w:eastAsiaTheme="minorEastAsia" w:hAnsiTheme="minorHAnsi" w:cstheme="minorBidi" w:hint="default"/>
          <w:color w:val="auto"/>
          <w:kern w:val="0"/>
          <w:sz w:val="20"/>
          <w:szCs w:val="20"/>
        </w:rPr>
      </w:pPr>
      <w:r w:rsidRPr="00376A16">
        <w:rPr>
          <w:rFonts w:asciiTheme="minorHAnsi" w:eastAsiaTheme="minorEastAsia" w:hAnsiTheme="minorHAnsi" w:cstheme="minorBidi"/>
          <w:color w:val="auto"/>
          <w:kern w:val="0"/>
          <w:sz w:val="20"/>
          <w:szCs w:val="20"/>
        </w:rPr>
        <w:t xml:space="preserve">考核表分数满分为100分，90分及以上为一等，80分-90分（不含90分）为二等。80分以下（不含80分）为三等。若考核为一等，则按原合同金额续签次年合同；若考核为二等，则次年续签合同总费用打9折。若考核为三等，则不再续签次年合同。 </w:t>
      </w:r>
    </w:p>
    <w:p w14:paraId="78A99BA0"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3.以下因素所造成故障</w:t>
      </w:r>
      <w:r w:rsidRPr="00376A16">
        <w:rPr>
          <w:rFonts w:asciiTheme="minorHAnsi" w:eastAsiaTheme="minorEastAsia" w:hAnsiTheme="minorHAnsi" w:cstheme="minorBidi" w:hint="eastAsia"/>
          <w:kern w:val="0"/>
          <w:sz w:val="20"/>
          <w:szCs w:val="20"/>
        </w:rPr>
        <w:t>不纳入本项目考核</w:t>
      </w:r>
    </w:p>
    <w:p w14:paraId="1DC43A92"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lastRenderedPageBreak/>
        <w:t>（1）</w:t>
      </w:r>
      <w:r w:rsidRPr="00376A16">
        <w:rPr>
          <w:rFonts w:asciiTheme="minorHAnsi" w:eastAsiaTheme="minorEastAsia" w:hAnsiTheme="minorHAnsi" w:cstheme="minorBidi" w:hint="eastAsia"/>
          <w:kern w:val="0"/>
          <w:sz w:val="20"/>
          <w:szCs w:val="20"/>
        </w:rPr>
        <w:t>因</w:t>
      </w:r>
      <w:r w:rsidRPr="00376A16">
        <w:rPr>
          <w:rFonts w:asciiTheme="minorHAnsi" w:eastAsiaTheme="minorEastAsia" w:hAnsiTheme="minorHAnsi" w:cstheme="minorBidi"/>
          <w:kern w:val="0"/>
          <w:sz w:val="20"/>
          <w:szCs w:val="20"/>
        </w:rPr>
        <w:t>前端</w:t>
      </w:r>
      <w:r w:rsidRPr="00376A16">
        <w:rPr>
          <w:rFonts w:asciiTheme="minorHAnsi" w:eastAsiaTheme="minorEastAsia" w:hAnsiTheme="minorHAnsi" w:cstheme="minorBidi" w:hint="eastAsia"/>
          <w:kern w:val="0"/>
          <w:sz w:val="20"/>
          <w:szCs w:val="20"/>
        </w:rPr>
        <w:t>设备、</w:t>
      </w:r>
      <w:r w:rsidRPr="00376A16">
        <w:rPr>
          <w:rFonts w:asciiTheme="minorHAnsi" w:eastAsiaTheme="minorEastAsia" w:hAnsiTheme="minorHAnsi" w:cstheme="minorBidi"/>
          <w:kern w:val="0"/>
          <w:sz w:val="20"/>
          <w:szCs w:val="20"/>
        </w:rPr>
        <w:t>杆体</w:t>
      </w:r>
      <w:r w:rsidRPr="00376A16">
        <w:rPr>
          <w:rFonts w:asciiTheme="minorHAnsi" w:eastAsiaTheme="minorEastAsia" w:hAnsiTheme="minorHAnsi" w:cstheme="minorBidi" w:hint="eastAsia"/>
          <w:kern w:val="0"/>
          <w:sz w:val="20"/>
          <w:szCs w:val="20"/>
        </w:rPr>
        <w:t>或网络</w:t>
      </w:r>
      <w:r w:rsidRPr="00376A16">
        <w:rPr>
          <w:rFonts w:asciiTheme="minorHAnsi" w:eastAsiaTheme="minorEastAsia" w:hAnsiTheme="minorHAnsi" w:cstheme="minorBidi"/>
          <w:kern w:val="0"/>
          <w:sz w:val="20"/>
          <w:szCs w:val="20"/>
        </w:rPr>
        <w:t>造成的故障，应及时报备，经采购人认可，报备后(含报备当日)故障实际天数</w:t>
      </w:r>
      <w:r w:rsidRPr="00376A16">
        <w:rPr>
          <w:rFonts w:asciiTheme="minorHAnsi" w:eastAsiaTheme="minorEastAsia" w:hAnsiTheme="minorHAnsi" w:cstheme="minorBidi" w:hint="eastAsia"/>
          <w:kern w:val="0"/>
          <w:sz w:val="20"/>
          <w:szCs w:val="20"/>
        </w:rPr>
        <w:t>不纳入本项目考核</w:t>
      </w:r>
      <w:r w:rsidRPr="00376A16">
        <w:rPr>
          <w:rFonts w:asciiTheme="minorHAnsi" w:eastAsiaTheme="minorEastAsia" w:hAnsiTheme="minorHAnsi" w:cstheme="minorBidi"/>
          <w:kern w:val="0"/>
          <w:sz w:val="20"/>
          <w:szCs w:val="20"/>
        </w:rPr>
        <w:t>；</w:t>
      </w:r>
    </w:p>
    <w:p w14:paraId="0C07A6D1"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（2</w:t>
      </w:r>
      <w:r w:rsidRPr="00376A16">
        <w:rPr>
          <w:rFonts w:asciiTheme="minorHAnsi" w:eastAsiaTheme="minorEastAsia" w:hAnsiTheme="minorHAnsi" w:cstheme="minorBidi" w:hint="eastAsia"/>
          <w:kern w:val="0"/>
          <w:sz w:val="20"/>
          <w:szCs w:val="20"/>
        </w:rPr>
        <w:t>.</w:t>
      </w:r>
      <w:r w:rsidRPr="00376A16">
        <w:rPr>
          <w:rFonts w:asciiTheme="minorHAnsi" w:eastAsiaTheme="minorEastAsia" w:hAnsiTheme="minorHAnsi" w:cstheme="minorBidi"/>
          <w:kern w:val="0"/>
          <w:sz w:val="20"/>
          <w:szCs w:val="20"/>
        </w:rPr>
        <w:t>因采购人原因造成的故障不纳入</w:t>
      </w:r>
      <w:r w:rsidRPr="00376A16">
        <w:rPr>
          <w:rFonts w:asciiTheme="minorHAnsi" w:eastAsiaTheme="minorEastAsia" w:hAnsiTheme="minorHAnsi" w:cstheme="minorBidi" w:hint="eastAsia"/>
          <w:kern w:val="0"/>
          <w:sz w:val="20"/>
          <w:szCs w:val="20"/>
        </w:rPr>
        <w:t>本项目</w:t>
      </w:r>
      <w:r w:rsidRPr="00376A16">
        <w:rPr>
          <w:rFonts w:asciiTheme="minorHAnsi" w:eastAsiaTheme="minorEastAsia" w:hAnsiTheme="minorHAnsi" w:cstheme="minorBidi"/>
          <w:kern w:val="0"/>
          <w:sz w:val="20"/>
          <w:szCs w:val="20"/>
        </w:rPr>
        <w:t>考核；</w:t>
      </w:r>
    </w:p>
    <w:p w14:paraId="1C97671C"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w:t>
      </w:r>
      <w:r w:rsidRPr="00376A16">
        <w:rPr>
          <w:rFonts w:asciiTheme="minorHAnsi" w:eastAsiaTheme="minorEastAsia" w:hAnsiTheme="minorHAnsi" w:cstheme="minorBidi" w:hint="eastAsia"/>
          <w:kern w:val="0"/>
          <w:sz w:val="20"/>
          <w:szCs w:val="20"/>
        </w:rPr>
        <w:t>3</w:t>
      </w:r>
      <w:r w:rsidRPr="00376A16">
        <w:rPr>
          <w:rFonts w:asciiTheme="minorHAnsi" w:eastAsiaTheme="minorEastAsia" w:hAnsiTheme="minorHAnsi" w:cstheme="minorBidi"/>
          <w:kern w:val="0"/>
          <w:sz w:val="20"/>
          <w:szCs w:val="20"/>
        </w:rPr>
        <w:t>）自然灾害</w:t>
      </w:r>
      <w:r w:rsidRPr="00376A16">
        <w:rPr>
          <w:rFonts w:asciiTheme="minorHAnsi" w:eastAsiaTheme="minorEastAsia" w:hAnsiTheme="minorHAnsi" w:cstheme="minorBidi" w:hint="eastAsia"/>
          <w:kern w:val="0"/>
          <w:sz w:val="20"/>
          <w:szCs w:val="20"/>
        </w:rPr>
        <w:t>、政策原因等</w:t>
      </w:r>
      <w:r w:rsidRPr="00376A16">
        <w:rPr>
          <w:rFonts w:asciiTheme="minorHAnsi" w:eastAsiaTheme="minorEastAsia" w:hAnsiTheme="minorHAnsi" w:cstheme="minorBidi"/>
          <w:kern w:val="0"/>
          <w:sz w:val="20"/>
          <w:szCs w:val="20"/>
        </w:rPr>
        <w:t>其他不可抗力的不纳入</w:t>
      </w:r>
      <w:r w:rsidRPr="00376A16">
        <w:rPr>
          <w:rFonts w:asciiTheme="minorHAnsi" w:eastAsiaTheme="minorEastAsia" w:hAnsiTheme="minorHAnsi" w:cstheme="minorBidi" w:hint="eastAsia"/>
          <w:kern w:val="0"/>
          <w:sz w:val="20"/>
          <w:szCs w:val="20"/>
        </w:rPr>
        <w:t>本项目</w:t>
      </w:r>
      <w:r w:rsidRPr="00376A16">
        <w:rPr>
          <w:rFonts w:asciiTheme="minorHAnsi" w:eastAsiaTheme="minorEastAsia" w:hAnsiTheme="minorHAnsi" w:cstheme="minorBidi"/>
          <w:kern w:val="0"/>
          <w:sz w:val="20"/>
          <w:szCs w:val="20"/>
        </w:rPr>
        <w:t>考核。</w:t>
      </w:r>
    </w:p>
    <w:p w14:paraId="775B6613" w14:textId="77777777" w:rsidR="00C963F1" w:rsidRPr="00376A16" w:rsidRDefault="00C963F1" w:rsidP="00C963F1">
      <w:pPr>
        <w:pStyle w:val="TOC1"/>
        <w:spacing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（4）</w:t>
      </w:r>
      <w:r w:rsidRPr="00376A16">
        <w:rPr>
          <w:rFonts w:asciiTheme="minorHAnsi" w:eastAsiaTheme="minorEastAsia" w:hAnsiTheme="minorHAnsi" w:cstheme="minorBidi"/>
          <w:kern w:val="0"/>
          <w:sz w:val="20"/>
          <w:szCs w:val="20"/>
          <w:lang w:eastAsia="zh-Hans"/>
        </w:rPr>
        <w:t>技术、服务清单中因前提条件或特殊不受管控情况导致的故障不满足采购人要求不纳入本次考核。</w:t>
      </w:r>
    </w:p>
    <w:p w14:paraId="0867DCFE"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【二】考核周期</w:t>
      </w:r>
    </w:p>
    <w:p w14:paraId="1395B9F1" w14:textId="77777777" w:rsidR="00C963F1" w:rsidRPr="00376A16" w:rsidRDefault="00C963F1" w:rsidP="00C963F1">
      <w:r w:rsidRPr="00376A16">
        <w:rPr>
          <w:rFonts w:hint="eastAsia"/>
        </w:rPr>
        <w:t xml:space="preserve">    1.季度考核周期</w:t>
      </w:r>
    </w:p>
    <w:p w14:paraId="720B18D5"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项目服务期内</w:t>
      </w:r>
      <w:r w:rsidRPr="00376A16">
        <w:rPr>
          <w:rFonts w:asciiTheme="minorHAnsi" w:eastAsiaTheme="minorEastAsia" w:hAnsiTheme="minorHAnsi" w:cstheme="minorBidi"/>
          <w:kern w:val="0"/>
          <w:sz w:val="20"/>
          <w:szCs w:val="20"/>
        </w:rPr>
        <w:t>，</w:t>
      </w:r>
      <w:r w:rsidRPr="00376A16">
        <w:rPr>
          <w:rFonts w:asciiTheme="minorHAnsi" w:eastAsiaTheme="minorEastAsia" w:hAnsiTheme="minorHAnsi" w:cstheme="minorBidi"/>
          <w:kern w:val="0"/>
          <w:sz w:val="20"/>
          <w:szCs w:val="20"/>
          <w:lang w:eastAsia="zh-Hans"/>
        </w:rPr>
        <w:t>项目验收合格后</w:t>
      </w:r>
      <w:r w:rsidRPr="00376A16">
        <w:rPr>
          <w:rFonts w:asciiTheme="minorHAnsi" w:eastAsiaTheme="minorEastAsia" w:hAnsiTheme="minorHAnsi" w:cstheme="minorBidi" w:hint="eastAsia"/>
          <w:kern w:val="0"/>
          <w:sz w:val="20"/>
          <w:szCs w:val="20"/>
        </w:rPr>
        <w:t>，采购人以每季度为一个考核周期，</w:t>
      </w:r>
      <w:r w:rsidRPr="00376A16">
        <w:rPr>
          <w:rFonts w:asciiTheme="minorHAnsi" w:eastAsiaTheme="minorEastAsia" w:hAnsiTheme="minorHAnsi" w:cstheme="minorBidi"/>
          <w:kern w:val="0"/>
          <w:sz w:val="20"/>
          <w:szCs w:val="20"/>
        </w:rPr>
        <w:t>中标人提交《系统季度运行报告》</w:t>
      </w:r>
      <w:r w:rsidRPr="00376A16">
        <w:rPr>
          <w:rFonts w:asciiTheme="minorHAnsi" w:eastAsiaTheme="minorEastAsia" w:hAnsiTheme="minorHAnsi" w:cstheme="minorBidi" w:hint="eastAsia"/>
          <w:kern w:val="0"/>
          <w:sz w:val="20"/>
          <w:szCs w:val="20"/>
        </w:rPr>
        <w:t>，向采购人提出服务考核申请。采购人将根据项目</w:t>
      </w:r>
      <w:r w:rsidRPr="00376A16">
        <w:rPr>
          <w:rFonts w:asciiTheme="minorHAnsi" w:eastAsiaTheme="minorEastAsia" w:hAnsiTheme="minorHAnsi" w:cstheme="minorBidi"/>
          <w:kern w:val="0"/>
          <w:sz w:val="20"/>
          <w:szCs w:val="20"/>
        </w:rPr>
        <w:t>季度</w:t>
      </w:r>
      <w:r w:rsidRPr="00376A16">
        <w:rPr>
          <w:rFonts w:asciiTheme="minorHAnsi" w:eastAsiaTheme="minorEastAsia" w:hAnsiTheme="minorHAnsi" w:cstheme="minorBidi" w:hint="eastAsia"/>
          <w:kern w:val="0"/>
          <w:sz w:val="20"/>
          <w:szCs w:val="20"/>
        </w:rPr>
        <w:t>考核办法对中标人进行考核。</w:t>
      </w:r>
    </w:p>
    <w:p w14:paraId="2EC48BC1" w14:textId="77777777" w:rsidR="00C963F1" w:rsidRPr="00376A16" w:rsidRDefault="00C963F1" w:rsidP="00C963F1">
      <w:r w:rsidRPr="00376A16">
        <w:rPr>
          <w:rFonts w:hint="eastAsia"/>
          <w:kern w:val="0"/>
          <w:sz w:val="20"/>
          <w:szCs w:val="20"/>
        </w:rPr>
        <w:t xml:space="preserve">    2.年度考核周期</w:t>
      </w:r>
    </w:p>
    <w:p w14:paraId="45324600" w14:textId="77777777" w:rsidR="00C963F1" w:rsidRPr="00376A16" w:rsidRDefault="00C963F1" w:rsidP="00C963F1">
      <w:pPr>
        <w:pStyle w:val="TOC1"/>
        <w:spacing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每年基于年度考核表进行考核</w:t>
      </w:r>
      <w:r w:rsidRPr="00376A16">
        <w:rPr>
          <w:rFonts w:asciiTheme="minorHAnsi" w:eastAsiaTheme="minorEastAsia" w:hAnsiTheme="minorHAnsi" w:cstheme="minorBidi" w:hint="eastAsia"/>
          <w:kern w:val="0"/>
          <w:sz w:val="20"/>
          <w:szCs w:val="20"/>
        </w:rPr>
        <w:t>。</w:t>
      </w:r>
      <w:r w:rsidRPr="00376A16">
        <w:rPr>
          <w:rFonts w:asciiTheme="minorHAnsi" w:eastAsiaTheme="minorEastAsia" w:hAnsiTheme="minorHAnsi" w:cstheme="minorBidi"/>
          <w:kern w:val="0"/>
          <w:sz w:val="20"/>
          <w:szCs w:val="20"/>
        </w:rPr>
        <w:t>中标单位须在</w:t>
      </w:r>
      <w:r w:rsidRPr="00376A16">
        <w:rPr>
          <w:rFonts w:asciiTheme="minorHAnsi" w:eastAsiaTheme="minorEastAsia" w:hAnsiTheme="minorHAnsi" w:cstheme="minorBidi" w:hint="eastAsia"/>
          <w:kern w:val="0"/>
          <w:sz w:val="20"/>
          <w:szCs w:val="20"/>
        </w:rPr>
        <w:t>每次服务期满一年内，</w:t>
      </w:r>
      <w:r w:rsidRPr="00376A16">
        <w:rPr>
          <w:rFonts w:asciiTheme="minorHAnsi" w:eastAsiaTheme="minorEastAsia" w:hAnsiTheme="minorHAnsi" w:cstheme="minorBidi"/>
          <w:kern w:val="0"/>
          <w:sz w:val="20"/>
          <w:szCs w:val="20"/>
        </w:rPr>
        <w:t>提交《系统年度运行报告》，报告中应体现出运行监测、项目管理、安全管理等内容作为考核依据。</w:t>
      </w:r>
    </w:p>
    <w:p w14:paraId="34B45481"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hint="eastAsia"/>
          <w:kern w:val="0"/>
          <w:sz w:val="20"/>
          <w:szCs w:val="20"/>
        </w:rPr>
        <w:t>（六）其他要求</w:t>
      </w:r>
    </w:p>
    <w:p w14:paraId="051A9EED" w14:textId="77777777" w:rsidR="00C963F1" w:rsidRPr="00376A16" w:rsidRDefault="00C963F1" w:rsidP="00C963F1">
      <w:pPr>
        <w:pStyle w:val="TOC1"/>
        <w:spacing w:after="0" w:line="360" w:lineRule="auto"/>
        <w:ind w:left="400"/>
        <w:rPr>
          <w:rFonts w:asciiTheme="minorHAnsi" w:eastAsiaTheme="minorEastAsia" w:hAnsiTheme="minorHAnsi" w:cstheme="minorBidi"/>
          <w:kern w:val="0"/>
          <w:sz w:val="20"/>
          <w:szCs w:val="20"/>
        </w:rPr>
      </w:pPr>
      <w:r w:rsidRPr="00376A16">
        <w:rPr>
          <w:rFonts w:asciiTheme="minorHAnsi" w:eastAsiaTheme="minorEastAsia" w:hAnsiTheme="minorHAnsi" w:cstheme="minorBidi"/>
          <w:kern w:val="0"/>
          <w:sz w:val="20"/>
          <w:szCs w:val="20"/>
        </w:rPr>
        <w:t>1</w:t>
      </w:r>
      <w:r w:rsidRPr="00376A16">
        <w:rPr>
          <w:rFonts w:asciiTheme="minorHAnsi" w:eastAsiaTheme="minorEastAsia" w:hAnsiTheme="minorHAnsi" w:cstheme="minorBidi" w:hint="eastAsia"/>
          <w:kern w:val="0"/>
          <w:sz w:val="20"/>
          <w:szCs w:val="20"/>
        </w:rPr>
        <w:t>、投标人为本项目实施涉及的商品包装和快递包装，均符合财政部等三部门联合印发商品包装和快递包装政府采购需求标准（试行）（财办库</w:t>
      </w:r>
      <w:r w:rsidRPr="00376A16">
        <w:rPr>
          <w:rFonts w:asciiTheme="minorHAnsi" w:eastAsiaTheme="minorEastAsia" w:hAnsiTheme="minorHAnsi" w:cstheme="minorBidi"/>
          <w:kern w:val="0"/>
          <w:sz w:val="20"/>
          <w:szCs w:val="20"/>
        </w:rPr>
        <w:t>[2020]123</w:t>
      </w:r>
      <w:r w:rsidRPr="00376A16">
        <w:rPr>
          <w:rFonts w:asciiTheme="minorHAnsi" w:eastAsiaTheme="minorEastAsia" w:hAnsiTheme="minorHAnsi" w:cstheme="minorBidi" w:hint="eastAsia"/>
          <w:kern w:val="0"/>
          <w:sz w:val="20"/>
          <w:szCs w:val="20"/>
        </w:rPr>
        <w:t>号）的要求。</w:t>
      </w:r>
    </w:p>
    <w:p w14:paraId="694F9734" w14:textId="77777777" w:rsidR="00C963F1" w:rsidRPr="00376A16" w:rsidRDefault="00C963F1" w:rsidP="00C963F1">
      <w:pPr>
        <w:pStyle w:val="TOC1"/>
        <w:spacing w:line="360" w:lineRule="auto"/>
        <w:ind w:left="400"/>
        <w:rPr>
          <w:rFonts w:ascii="宋体" w:hAnsi="宋体" w:cs="宋体"/>
          <w:sz w:val="20"/>
          <w:szCs w:val="20"/>
        </w:rPr>
      </w:pPr>
      <w:r w:rsidRPr="00376A16">
        <w:rPr>
          <w:rFonts w:ascii="宋体" w:hAnsi="宋体" w:cs="宋体" w:hint="eastAsia"/>
          <w:kern w:val="0"/>
          <w:sz w:val="20"/>
          <w:szCs w:val="20"/>
        </w:rPr>
        <w:t>2、</w:t>
      </w:r>
      <w:r w:rsidRPr="00376A16">
        <w:rPr>
          <w:rFonts w:ascii="宋体" w:hAnsi="宋体" w:cs="宋体" w:hint="eastAsia"/>
          <w:b/>
          <w:bCs/>
          <w:sz w:val="20"/>
          <w:szCs w:val="20"/>
        </w:rPr>
        <w:t>本项目</w:t>
      </w:r>
      <w:r w:rsidRPr="00376A16">
        <w:rPr>
          <w:rFonts w:ascii="宋体" w:hAnsi="宋体" w:cs="宋体" w:hint="eastAsia"/>
          <w:b/>
          <w:bCs/>
          <w:sz w:val="20"/>
          <w:szCs w:val="20"/>
          <w:lang w:eastAsia="zh-Hans"/>
        </w:rPr>
        <w:t>设备全部为</w:t>
      </w:r>
      <w:r w:rsidRPr="00376A16">
        <w:rPr>
          <w:rFonts w:ascii="宋体" w:hAnsi="宋体" w:cs="宋体" w:hint="eastAsia"/>
          <w:b/>
          <w:bCs/>
          <w:sz w:val="20"/>
          <w:szCs w:val="20"/>
        </w:rPr>
        <w:t>租赁产品</w:t>
      </w:r>
      <w:r w:rsidRPr="00376A16">
        <w:rPr>
          <w:rFonts w:ascii="宋体" w:hAnsi="宋体" w:cs="宋体"/>
          <w:b/>
          <w:bCs/>
          <w:sz w:val="20"/>
          <w:szCs w:val="20"/>
        </w:rPr>
        <w:t>。</w:t>
      </w:r>
    </w:p>
    <w:p w14:paraId="0797132D" w14:textId="2D688D11" w:rsidR="00C963F1" w:rsidRPr="00376A16" w:rsidRDefault="00C963F1" w:rsidP="00C963F1">
      <w:r w:rsidRPr="00376A16">
        <w:rPr>
          <w:kern w:val="0"/>
          <w:sz w:val="20"/>
          <w:szCs w:val="20"/>
        </w:rPr>
        <w:t>3</w:t>
      </w:r>
      <w:r w:rsidRPr="00376A16">
        <w:rPr>
          <w:rFonts w:hint="eastAsia"/>
          <w:kern w:val="0"/>
          <w:sz w:val="20"/>
          <w:szCs w:val="20"/>
        </w:rPr>
        <w:t>、本项目实施期间及服务期如发生安全事故须由中标单位负责。</w:t>
      </w:r>
    </w:p>
    <w:sectPr w:rsidR="00C963F1" w:rsidRPr="00376A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95C4C" w14:textId="77777777" w:rsidR="00EE5422" w:rsidRDefault="00EE5422" w:rsidP="00966A89">
      <w:r>
        <w:separator/>
      </w:r>
    </w:p>
  </w:endnote>
  <w:endnote w:type="continuationSeparator" w:id="0">
    <w:p w14:paraId="0166A755" w14:textId="77777777" w:rsidR="00EE5422" w:rsidRDefault="00EE5422" w:rsidP="0096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44C2" w14:textId="77777777" w:rsidR="00EE5422" w:rsidRDefault="00EE5422" w:rsidP="00966A89">
      <w:r>
        <w:separator/>
      </w:r>
    </w:p>
  </w:footnote>
  <w:footnote w:type="continuationSeparator" w:id="0">
    <w:p w14:paraId="360DC65B" w14:textId="77777777" w:rsidR="00EE5422" w:rsidRDefault="00EE5422" w:rsidP="00966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F81906"/>
    <w:multiLevelType w:val="singleLevel"/>
    <w:tmpl w:val="EAF81906"/>
    <w:lvl w:ilvl="0">
      <w:start w:val="1"/>
      <w:numFmt w:val="decimal"/>
      <w:suff w:val="nothing"/>
      <w:lvlText w:val="%1、"/>
      <w:lvlJc w:val="left"/>
      <w:pPr>
        <w:ind w:left="0" w:firstLine="403"/>
      </w:pPr>
      <w:rPr>
        <w:rFonts w:hint="default"/>
      </w:rPr>
    </w:lvl>
  </w:abstractNum>
  <w:num w:numId="1" w16cid:durableId="777067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3F1"/>
    <w:rsid w:val="00036FA0"/>
    <w:rsid w:val="00376A16"/>
    <w:rsid w:val="00694198"/>
    <w:rsid w:val="006F5BC8"/>
    <w:rsid w:val="00821A14"/>
    <w:rsid w:val="00891A2C"/>
    <w:rsid w:val="00966A89"/>
    <w:rsid w:val="00C963F1"/>
    <w:rsid w:val="00EE5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F3AAF"/>
  <w15:chartTrackingRefBased/>
  <w15:docId w15:val="{7A327F24-36A0-44D5-B4BE-737E4785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63F1"/>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963F1"/>
    <w:pPr>
      <w:jc w:val="left"/>
    </w:pPr>
  </w:style>
  <w:style w:type="character" w:customStyle="1" w:styleId="a4">
    <w:name w:val="批注文字 字符"/>
    <w:basedOn w:val="a0"/>
    <w:link w:val="a3"/>
    <w:qFormat/>
    <w:rsid w:val="00C963F1"/>
    <w:rPr>
      <w:szCs w:val="24"/>
      <w14:ligatures w14:val="none"/>
    </w:rPr>
  </w:style>
  <w:style w:type="paragraph" w:styleId="2">
    <w:name w:val="Body Text Indent 2"/>
    <w:basedOn w:val="a"/>
    <w:next w:val="a5"/>
    <w:link w:val="20"/>
    <w:qFormat/>
    <w:rsid w:val="00C963F1"/>
    <w:pPr>
      <w:spacing w:after="120" w:line="360" w:lineRule="auto"/>
      <w:ind w:firstLineChars="200" w:firstLine="560"/>
    </w:pPr>
    <w:rPr>
      <w:rFonts w:ascii="Times New Roman" w:eastAsia="仿宋" w:hAnsi="Times New Roman" w:cs="Times New Roman"/>
      <w:sz w:val="24"/>
    </w:rPr>
  </w:style>
  <w:style w:type="character" w:customStyle="1" w:styleId="20">
    <w:name w:val="正文文本缩进 2 字符"/>
    <w:basedOn w:val="a0"/>
    <w:link w:val="2"/>
    <w:qFormat/>
    <w:rsid w:val="00C963F1"/>
    <w:rPr>
      <w:rFonts w:ascii="Times New Roman" w:eastAsia="仿宋" w:hAnsi="Times New Roman" w:cs="Times New Roman"/>
      <w:sz w:val="24"/>
      <w:szCs w:val="24"/>
      <w14:ligatures w14:val="none"/>
    </w:rPr>
  </w:style>
  <w:style w:type="paragraph" w:styleId="TOC1">
    <w:name w:val="toc 1"/>
    <w:basedOn w:val="a"/>
    <w:next w:val="a"/>
    <w:uiPriority w:val="39"/>
    <w:qFormat/>
    <w:rsid w:val="00C963F1"/>
    <w:pPr>
      <w:spacing w:after="160" w:line="259" w:lineRule="auto"/>
    </w:pPr>
    <w:rPr>
      <w:rFonts w:ascii="Calibri" w:eastAsia="宋体" w:hAnsi="Calibri" w:cs="Times New Roman"/>
    </w:rPr>
  </w:style>
  <w:style w:type="character" w:styleId="a6">
    <w:name w:val="annotation reference"/>
    <w:basedOn w:val="a0"/>
    <w:uiPriority w:val="99"/>
    <w:qFormat/>
    <w:rsid w:val="00C963F1"/>
    <w:rPr>
      <w:sz w:val="21"/>
      <w:szCs w:val="21"/>
    </w:rPr>
  </w:style>
  <w:style w:type="paragraph" w:customStyle="1" w:styleId="A7">
    <w:name w:val="正文 A"/>
    <w:uiPriority w:val="99"/>
    <w:qFormat/>
    <w:rsid w:val="00C963F1"/>
    <w:pPr>
      <w:widowControl w:val="0"/>
      <w:jc w:val="both"/>
    </w:pPr>
    <w:rPr>
      <w:rFonts w:ascii="Arial Unicode MS" w:eastAsia="Arial Unicode MS" w:hAnsi="Arial Unicode MS" w:cs="Arial Unicode MS" w:hint="eastAsia"/>
      <w:color w:val="000000"/>
      <w:szCs w:val="21"/>
      <w14:ligatures w14:val="none"/>
    </w:rPr>
  </w:style>
  <w:style w:type="paragraph" w:styleId="a5">
    <w:name w:val="Body Text"/>
    <w:basedOn w:val="a"/>
    <w:link w:val="a8"/>
    <w:uiPriority w:val="99"/>
    <w:semiHidden/>
    <w:unhideWhenUsed/>
    <w:rsid w:val="00C963F1"/>
    <w:pPr>
      <w:spacing w:after="120"/>
    </w:pPr>
  </w:style>
  <w:style w:type="character" w:customStyle="1" w:styleId="a8">
    <w:name w:val="正文文本 字符"/>
    <w:basedOn w:val="a0"/>
    <w:link w:val="a5"/>
    <w:uiPriority w:val="99"/>
    <w:semiHidden/>
    <w:rsid w:val="00C963F1"/>
    <w:rPr>
      <w:szCs w:val="24"/>
      <w14:ligatures w14:val="none"/>
    </w:rPr>
  </w:style>
  <w:style w:type="paragraph" w:styleId="a9">
    <w:name w:val="header"/>
    <w:basedOn w:val="a"/>
    <w:link w:val="aa"/>
    <w:uiPriority w:val="99"/>
    <w:unhideWhenUsed/>
    <w:rsid w:val="00966A89"/>
    <w:pPr>
      <w:tabs>
        <w:tab w:val="center" w:pos="4153"/>
        <w:tab w:val="right" w:pos="8306"/>
      </w:tabs>
      <w:snapToGrid w:val="0"/>
      <w:jc w:val="center"/>
    </w:pPr>
    <w:rPr>
      <w:sz w:val="18"/>
      <w:szCs w:val="18"/>
    </w:rPr>
  </w:style>
  <w:style w:type="character" w:customStyle="1" w:styleId="aa">
    <w:name w:val="页眉 字符"/>
    <w:basedOn w:val="a0"/>
    <w:link w:val="a9"/>
    <w:uiPriority w:val="99"/>
    <w:rsid w:val="00966A89"/>
    <w:rPr>
      <w:sz w:val="18"/>
      <w:szCs w:val="18"/>
      <w14:ligatures w14:val="none"/>
    </w:rPr>
  </w:style>
  <w:style w:type="paragraph" w:styleId="ab">
    <w:name w:val="footer"/>
    <w:basedOn w:val="a"/>
    <w:link w:val="ac"/>
    <w:uiPriority w:val="99"/>
    <w:unhideWhenUsed/>
    <w:rsid w:val="00966A89"/>
    <w:pPr>
      <w:tabs>
        <w:tab w:val="center" w:pos="4153"/>
        <w:tab w:val="right" w:pos="8306"/>
      </w:tabs>
      <w:snapToGrid w:val="0"/>
      <w:jc w:val="left"/>
    </w:pPr>
    <w:rPr>
      <w:sz w:val="18"/>
      <w:szCs w:val="18"/>
    </w:rPr>
  </w:style>
  <w:style w:type="character" w:customStyle="1" w:styleId="ac">
    <w:name w:val="页脚 字符"/>
    <w:basedOn w:val="a0"/>
    <w:link w:val="ab"/>
    <w:uiPriority w:val="99"/>
    <w:rsid w:val="00966A89"/>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620</Words>
  <Characters>3535</Characters>
  <Application>Microsoft Office Word</Application>
  <DocSecurity>0</DocSecurity>
  <Lines>29</Lines>
  <Paragraphs>8</Paragraphs>
  <ScaleCrop>false</ScaleCrop>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女士 张</dc:creator>
  <cp:keywords/>
  <dc:description/>
  <cp:lastModifiedBy>女士 张</cp:lastModifiedBy>
  <cp:revision>5</cp:revision>
  <dcterms:created xsi:type="dcterms:W3CDTF">2023-10-25T05:45:00Z</dcterms:created>
  <dcterms:modified xsi:type="dcterms:W3CDTF">2023-11-15T05:57:00Z</dcterms:modified>
</cp:coreProperties>
</file>